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C85" w:rsidRPr="00BC3C85" w:rsidRDefault="00BC3C85" w:rsidP="00BC3C85">
      <w:pPr>
        <w:ind w:firstLine="567"/>
        <w:jc w:val="center"/>
        <w:rPr>
          <w:rFonts w:cs="Times New Roman"/>
          <w:b/>
          <w:bCs/>
          <w:color w:val="00B050"/>
          <w:sz w:val="28"/>
          <w:szCs w:val="28"/>
        </w:rPr>
      </w:pPr>
    </w:p>
    <w:p w:rsidR="00226DFB" w:rsidRDefault="00226DFB" w:rsidP="00822F37">
      <w:pPr>
        <w:ind w:firstLine="567"/>
        <w:jc w:val="both"/>
        <w:rPr>
          <w:rFonts w:cs="Times New Roman"/>
          <w:bCs/>
          <w:sz w:val="28"/>
          <w:szCs w:val="28"/>
        </w:rPr>
      </w:pPr>
    </w:p>
    <w:p w:rsidR="00226DFB" w:rsidRDefault="00226DFB" w:rsidP="00226DFB">
      <w:pPr>
        <w:rPr>
          <w:rFonts w:cs="Times New Roman"/>
          <w:b/>
          <w:bCs/>
          <w:color w:val="00B050"/>
          <w:sz w:val="28"/>
          <w:szCs w:val="28"/>
        </w:rPr>
      </w:pPr>
    </w:p>
    <w:p w:rsidR="00226DFB" w:rsidRDefault="00226DFB" w:rsidP="00226DFB">
      <w:pPr>
        <w:ind w:firstLine="567"/>
        <w:jc w:val="center"/>
        <w:rPr>
          <w:rFonts w:cs="Times New Roman"/>
          <w:b/>
          <w:bCs/>
          <w:color w:val="00B050"/>
          <w:sz w:val="28"/>
          <w:szCs w:val="28"/>
        </w:rPr>
      </w:pPr>
      <w:r>
        <w:rPr>
          <w:noProof/>
          <w:sz w:val="32"/>
          <w:szCs w:val="32"/>
          <w:lang w:eastAsia="ru-RU"/>
        </w:rPr>
        <w:drawing>
          <wp:inline distT="0" distB="0" distL="0" distR="0" wp14:anchorId="60A2BCA3" wp14:editId="5E2B9081">
            <wp:extent cx="1044054" cy="1295231"/>
            <wp:effectExtent l="0" t="0" r="3810" b="635"/>
            <wp:docPr id="1" name="Рисунок 1" descr="Gerb_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U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6054" cy="1297712"/>
                    </a:xfrm>
                    <a:prstGeom prst="rect">
                      <a:avLst/>
                    </a:prstGeom>
                    <a:noFill/>
                    <a:ln>
                      <a:noFill/>
                    </a:ln>
                  </pic:spPr>
                </pic:pic>
              </a:graphicData>
            </a:graphic>
          </wp:inline>
        </w:drawing>
      </w:r>
    </w:p>
    <w:p w:rsidR="00226DFB" w:rsidRDefault="00226DFB" w:rsidP="00226DFB">
      <w:pPr>
        <w:ind w:firstLine="567"/>
        <w:jc w:val="center"/>
        <w:rPr>
          <w:rFonts w:cs="Times New Roman"/>
          <w:b/>
          <w:bCs/>
          <w:color w:val="00B050"/>
          <w:sz w:val="28"/>
          <w:szCs w:val="28"/>
        </w:rPr>
      </w:pPr>
    </w:p>
    <w:p w:rsidR="00226DFB" w:rsidRPr="00092DB7" w:rsidRDefault="00226DFB" w:rsidP="00226DFB">
      <w:pPr>
        <w:ind w:firstLine="567"/>
        <w:jc w:val="center"/>
        <w:rPr>
          <w:rFonts w:cs="Times New Roman"/>
          <w:b/>
          <w:bCs/>
          <w:sz w:val="28"/>
          <w:szCs w:val="28"/>
          <w:lang w:val="de-DE"/>
        </w:rPr>
      </w:pPr>
      <w:proofErr w:type="spellStart"/>
      <w:r w:rsidRPr="00092DB7">
        <w:rPr>
          <w:rFonts w:cs="Times New Roman"/>
          <w:b/>
          <w:bCs/>
          <w:sz w:val="28"/>
          <w:szCs w:val="28"/>
          <w:lang w:val="de-DE"/>
        </w:rPr>
        <w:t>Российская</w:t>
      </w:r>
      <w:proofErr w:type="spellEnd"/>
      <w:r w:rsidRPr="00092DB7">
        <w:rPr>
          <w:rFonts w:cs="Times New Roman"/>
          <w:b/>
          <w:bCs/>
          <w:sz w:val="28"/>
          <w:szCs w:val="28"/>
          <w:lang w:val="de-DE"/>
        </w:rPr>
        <w:t xml:space="preserve"> </w:t>
      </w:r>
      <w:proofErr w:type="spellStart"/>
      <w:r w:rsidRPr="00092DB7">
        <w:rPr>
          <w:rFonts w:cs="Times New Roman"/>
          <w:b/>
          <w:bCs/>
          <w:sz w:val="28"/>
          <w:szCs w:val="28"/>
          <w:lang w:val="de-DE"/>
        </w:rPr>
        <w:t>Федерация</w:t>
      </w:r>
      <w:proofErr w:type="spellEnd"/>
    </w:p>
    <w:p w:rsidR="00226DFB" w:rsidRPr="00092DB7" w:rsidRDefault="00226DFB" w:rsidP="00226DFB">
      <w:pPr>
        <w:ind w:firstLine="567"/>
        <w:jc w:val="center"/>
        <w:rPr>
          <w:rFonts w:cs="Times New Roman"/>
          <w:b/>
          <w:bCs/>
          <w:sz w:val="28"/>
          <w:szCs w:val="28"/>
          <w:lang w:val="de-DE"/>
        </w:rPr>
      </w:pPr>
      <w:proofErr w:type="spellStart"/>
      <w:r w:rsidRPr="00092DB7">
        <w:rPr>
          <w:rFonts w:cs="Times New Roman"/>
          <w:b/>
          <w:bCs/>
          <w:sz w:val="28"/>
          <w:szCs w:val="28"/>
          <w:lang w:val="de-DE"/>
        </w:rPr>
        <w:t>Иркутская</w:t>
      </w:r>
      <w:proofErr w:type="spellEnd"/>
      <w:r w:rsidRPr="00092DB7">
        <w:rPr>
          <w:rFonts w:cs="Times New Roman"/>
          <w:b/>
          <w:bCs/>
          <w:sz w:val="28"/>
          <w:szCs w:val="28"/>
          <w:lang w:val="de-DE"/>
        </w:rPr>
        <w:t xml:space="preserve"> </w:t>
      </w:r>
      <w:proofErr w:type="spellStart"/>
      <w:r w:rsidRPr="00092DB7">
        <w:rPr>
          <w:rFonts w:cs="Times New Roman"/>
          <w:b/>
          <w:bCs/>
          <w:sz w:val="28"/>
          <w:szCs w:val="28"/>
          <w:lang w:val="de-DE"/>
        </w:rPr>
        <w:t>область</w:t>
      </w:r>
      <w:proofErr w:type="spellEnd"/>
    </w:p>
    <w:p w:rsidR="00226DFB" w:rsidRPr="00092DB7" w:rsidRDefault="00226DFB" w:rsidP="00226DFB">
      <w:pPr>
        <w:ind w:firstLine="567"/>
        <w:jc w:val="center"/>
        <w:rPr>
          <w:rFonts w:cs="Times New Roman"/>
          <w:b/>
          <w:bCs/>
          <w:sz w:val="28"/>
          <w:szCs w:val="28"/>
          <w:lang w:val="de-DE"/>
        </w:rPr>
      </w:pPr>
      <w:proofErr w:type="spellStart"/>
      <w:r w:rsidRPr="00092DB7">
        <w:rPr>
          <w:rFonts w:cs="Times New Roman"/>
          <w:b/>
          <w:bCs/>
          <w:sz w:val="28"/>
          <w:szCs w:val="28"/>
          <w:lang w:val="de-DE"/>
        </w:rPr>
        <w:t>Муниципальное</w:t>
      </w:r>
      <w:proofErr w:type="spellEnd"/>
      <w:r w:rsidRPr="00092DB7">
        <w:rPr>
          <w:rFonts w:cs="Times New Roman"/>
          <w:b/>
          <w:bCs/>
          <w:sz w:val="28"/>
          <w:szCs w:val="28"/>
          <w:lang w:val="de-DE"/>
        </w:rPr>
        <w:t xml:space="preserve"> </w:t>
      </w:r>
      <w:proofErr w:type="spellStart"/>
      <w:r w:rsidRPr="00092DB7">
        <w:rPr>
          <w:rFonts w:cs="Times New Roman"/>
          <w:b/>
          <w:bCs/>
          <w:sz w:val="28"/>
          <w:szCs w:val="28"/>
          <w:lang w:val="de-DE"/>
        </w:rPr>
        <w:t>образование</w:t>
      </w:r>
      <w:proofErr w:type="spellEnd"/>
      <w:r w:rsidRPr="00092DB7">
        <w:rPr>
          <w:rFonts w:cs="Times New Roman"/>
          <w:b/>
          <w:bCs/>
          <w:sz w:val="28"/>
          <w:szCs w:val="28"/>
          <w:lang w:val="de-DE"/>
        </w:rPr>
        <w:t xml:space="preserve"> </w:t>
      </w:r>
      <w:proofErr w:type="spellStart"/>
      <w:r w:rsidRPr="00092DB7">
        <w:rPr>
          <w:rFonts w:cs="Times New Roman"/>
          <w:b/>
          <w:bCs/>
          <w:sz w:val="28"/>
          <w:szCs w:val="28"/>
          <w:lang w:val="de-DE"/>
        </w:rPr>
        <w:t>город</w:t>
      </w:r>
      <w:proofErr w:type="spellEnd"/>
      <w:r w:rsidRPr="00092DB7">
        <w:rPr>
          <w:rFonts w:cs="Times New Roman"/>
          <w:b/>
          <w:bCs/>
          <w:sz w:val="28"/>
          <w:szCs w:val="28"/>
          <w:lang w:val="de-DE"/>
        </w:rPr>
        <w:t xml:space="preserve"> Усть-Илимск</w:t>
      </w:r>
    </w:p>
    <w:p w:rsidR="00226DFB" w:rsidRPr="00092DB7" w:rsidRDefault="00226DFB" w:rsidP="00226DFB">
      <w:pPr>
        <w:ind w:firstLine="567"/>
        <w:jc w:val="center"/>
        <w:rPr>
          <w:rFonts w:cs="Times New Roman"/>
          <w:b/>
          <w:bCs/>
          <w:sz w:val="28"/>
          <w:szCs w:val="28"/>
        </w:rPr>
      </w:pPr>
    </w:p>
    <w:p w:rsidR="00226DFB" w:rsidRDefault="00226DFB" w:rsidP="00226DFB">
      <w:pPr>
        <w:ind w:firstLine="567"/>
        <w:jc w:val="center"/>
        <w:rPr>
          <w:rFonts w:cs="Times New Roman"/>
          <w:b/>
          <w:bCs/>
          <w:sz w:val="28"/>
          <w:szCs w:val="28"/>
        </w:rPr>
      </w:pPr>
      <w:r w:rsidRPr="00092DB7">
        <w:rPr>
          <w:rFonts w:cs="Times New Roman"/>
          <w:b/>
          <w:bCs/>
          <w:sz w:val="28"/>
          <w:szCs w:val="28"/>
        </w:rPr>
        <w:t>ГОРОДСКАЯ Д</w:t>
      </w:r>
      <w:r>
        <w:rPr>
          <w:rFonts w:cs="Times New Roman"/>
          <w:b/>
          <w:bCs/>
          <w:sz w:val="28"/>
          <w:szCs w:val="28"/>
        </w:rPr>
        <w:t xml:space="preserve">УМА ГОРОДА УСТЬ-ИЛИМСКА </w:t>
      </w:r>
    </w:p>
    <w:p w:rsidR="00226DFB" w:rsidRPr="00092DB7" w:rsidRDefault="00226DFB" w:rsidP="00226DFB">
      <w:pPr>
        <w:ind w:firstLine="567"/>
        <w:jc w:val="center"/>
        <w:rPr>
          <w:rFonts w:cs="Times New Roman"/>
          <w:b/>
          <w:bCs/>
          <w:sz w:val="28"/>
          <w:szCs w:val="28"/>
        </w:rPr>
      </w:pPr>
      <w:r>
        <w:rPr>
          <w:rFonts w:cs="Times New Roman"/>
          <w:b/>
          <w:bCs/>
          <w:sz w:val="28"/>
          <w:szCs w:val="28"/>
        </w:rPr>
        <w:t xml:space="preserve">ШЕСТОГО </w:t>
      </w:r>
      <w:r w:rsidRPr="00092DB7">
        <w:rPr>
          <w:rFonts w:cs="Times New Roman"/>
          <w:b/>
          <w:bCs/>
          <w:sz w:val="28"/>
          <w:szCs w:val="28"/>
        </w:rPr>
        <w:t>СОЗЫВА</w:t>
      </w:r>
    </w:p>
    <w:p w:rsidR="00226DFB" w:rsidRPr="00092DB7" w:rsidRDefault="00226DFB" w:rsidP="00226DFB">
      <w:pPr>
        <w:ind w:firstLine="567"/>
        <w:jc w:val="center"/>
        <w:rPr>
          <w:rFonts w:cs="Times New Roman"/>
          <w:b/>
          <w:bCs/>
          <w:color w:val="00B050"/>
          <w:sz w:val="28"/>
          <w:szCs w:val="28"/>
        </w:rPr>
      </w:pPr>
      <w:r w:rsidRPr="00092DB7">
        <w:rPr>
          <w:rFonts w:cs="Times New Roman"/>
          <w:b/>
          <w:bCs/>
          <w:noProof/>
          <w:color w:val="00B050"/>
          <w:sz w:val="28"/>
          <w:szCs w:val="28"/>
          <w:lang w:eastAsia="ru-RU"/>
        </w:rPr>
        <mc:AlternateContent>
          <mc:Choice Requires="wps">
            <w:drawing>
              <wp:anchor distT="0" distB="0" distL="114300" distR="114300" simplePos="0" relativeHeight="251684864" behindDoc="0" locked="0" layoutInCell="1" allowOverlap="1" wp14:anchorId="48539628" wp14:editId="49B44895">
                <wp:simplePos x="0" y="0"/>
                <wp:positionH relativeFrom="column">
                  <wp:posOffset>104140</wp:posOffset>
                </wp:positionH>
                <wp:positionV relativeFrom="paragraph">
                  <wp:posOffset>27940</wp:posOffset>
                </wp:positionV>
                <wp:extent cx="6091555" cy="0"/>
                <wp:effectExtent l="8890" t="8890" r="14605" b="1016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2pt" to="48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S4TgIAAFkEAAAOAAAAZHJzL2Uyb0RvYy54bWysVM1uEzEQviPxDpbv6e6GJE1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" strokeweight="1.25pt"/>
            </w:pict>
          </mc:Fallback>
        </mc:AlternateContent>
      </w: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rPr>
          <w:rFonts w:cs="Times New Roman"/>
          <w:b/>
          <w:bCs/>
          <w:color w:val="00B050"/>
          <w:sz w:val="28"/>
          <w:szCs w:val="28"/>
        </w:rPr>
      </w:pPr>
    </w:p>
    <w:p w:rsidR="00226DFB" w:rsidRPr="00092DB7" w:rsidRDefault="00226DFB" w:rsidP="00226DFB">
      <w:pPr>
        <w:ind w:firstLine="567"/>
        <w:jc w:val="center"/>
        <w:rPr>
          <w:rFonts w:cs="Times New Roman"/>
          <w:b/>
          <w:bCs/>
          <w:color w:val="00B050"/>
          <w:sz w:val="28"/>
          <w:szCs w:val="28"/>
        </w:rPr>
      </w:pPr>
    </w:p>
    <w:p w:rsidR="00226DFB" w:rsidRPr="00092DB7" w:rsidRDefault="00226DFB" w:rsidP="00226DFB">
      <w:pPr>
        <w:ind w:firstLine="567"/>
        <w:jc w:val="center"/>
        <w:rPr>
          <w:rFonts w:cs="Times New Roman"/>
          <w:b/>
          <w:bCs/>
          <w:color w:val="00B050"/>
          <w:sz w:val="28"/>
          <w:szCs w:val="28"/>
        </w:rPr>
      </w:pPr>
    </w:p>
    <w:p w:rsidR="00226DFB" w:rsidRPr="00092DB7" w:rsidRDefault="00226DFB" w:rsidP="00226DFB">
      <w:pPr>
        <w:ind w:firstLine="567"/>
        <w:jc w:val="center"/>
        <w:rPr>
          <w:rFonts w:cs="Times New Roman"/>
          <w:b/>
          <w:bCs/>
          <w:sz w:val="28"/>
          <w:szCs w:val="28"/>
          <w:lang w:val="de-DE"/>
        </w:rPr>
      </w:pPr>
      <w:proofErr w:type="spellStart"/>
      <w:r w:rsidRPr="00092DB7">
        <w:rPr>
          <w:rFonts w:cs="Times New Roman"/>
          <w:b/>
          <w:bCs/>
          <w:sz w:val="28"/>
          <w:szCs w:val="28"/>
          <w:lang w:val="de-DE"/>
        </w:rPr>
        <w:t>Отчет</w:t>
      </w:r>
      <w:proofErr w:type="spellEnd"/>
    </w:p>
    <w:p w:rsidR="00226DFB" w:rsidRPr="00092DB7" w:rsidRDefault="00226DFB" w:rsidP="00226DFB">
      <w:pPr>
        <w:ind w:firstLine="567"/>
        <w:jc w:val="center"/>
        <w:rPr>
          <w:rFonts w:cs="Times New Roman"/>
          <w:b/>
          <w:bCs/>
          <w:sz w:val="28"/>
          <w:szCs w:val="28"/>
        </w:rPr>
      </w:pPr>
      <w:r w:rsidRPr="00092DB7">
        <w:rPr>
          <w:rFonts w:cs="Times New Roman"/>
          <w:b/>
          <w:bCs/>
          <w:sz w:val="28"/>
          <w:szCs w:val="28"/>
        </w:rPr>
        <w:t>об итогах работы Городской Думы города Усть-Илимска шестого созыва</w:t>
      </w:r>
      <w:r>
        <w:rPr>
          <w:rFonts w:cs="Times New Roman"/>
          <w:b/>
          <w:bCs/>
          <w:sz w:val="28"/>
          <w:szCs w:val="28"/>
        </w:rPr>
        <w:t xml:space="preserve"> за 2018 год</w:t>
      </w:r>
    </w:p>
    <w:p w:rsidR="00226DFB" w:rsidRPr="00092DB7" w:rsidRDefault="00226DFB" w:rsidP="00226DFB">
      <w:pPr>
        <w:ind w:firstLine="567"/>
        <w:jc w:val="center"/>
        <w:rPr>
          <w:rFonts w:cs="Times New Roman"/>
          <w:b/>
          <w:bCs/>
          <w:sz w:val="28"/>
          <w:szCs w:val="28"/>
        </w:rPr>
      </w:pPr>
    </w:p>
    <w:p w:rsidR="00226DFB" w:rsidRPr="00092DB7" w:rsidRDefault="00226DFB" w:rsidP="00226DFB">
      <w:pPr>
        <w:ind w:firstLine="567"/>
        <w:jc w:val="center"/>
        <w:rPr>
          <w:rFonts w:cs="Times New Roman"/>
          <w:b/>
          <w:bCs/>
          <w:color w:val="00B050"/>
          <w:sz w:val="28"/>
          <w:szCs w:val="28"/>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ind w:firstLine="567"/>
        <w:jc w:val="center"/>
        <w:rPr>
          <w:rFonts w:cs="Times New Roman"/>
          <w:b/>
          <w:bCs/>
          <w:color w:val="00B050"/>
          <w:sz w:val="28"/>
          <w:szCs w:val="28"/>
          <w:lang w:val="de-DE"/>
        </w:rPr>
      </w:pPr>
    </w:p>
    <w:p w:rsidR="00226DFB" w:rsidRPr="00092DB7" w:rsidRDefault="00226DFB" w:rsidP="00226DFB">
      <w:pPr>
        <w:jc w:val="center"/>
        <w:rPr>
          <w:rFonts w:cs="Times New Roman"/>
          <w:b/>
          <w:bCs/>
          <w:sz w:val="28"/>
          <w:szCs w:val="28"/>
        </w:rPr>
      </w:pPr>
      <w:r>
        <w:rPr>
          <w:rFonts w:cs="Times New Roman"/>
          <w:b/>
          <w:bCs/>
          <w:sz w:val="28"/>
          <w:szCs w:val="28"/>
          <w:lang w:val="de-DE"/>
        </w:rPr>
        <w:t>Усть-Илимск, 201</w:t>
      </w:r>
      <w:r>
        <w:rPr>
          <w:rFonts w:cs="Times New Roman"/>
          <w:b/>
          <w:bCs/>
          <w:sz w:val="28"/>
          <w:szCs w:val="28"/>
        </w:rPr>
        <w:t>9</w:t>
      </w:r>
      <w:r w:rsidRPr="00092DB7">
        <w:rPr>
          <w:rFonts w:cs="Times New Roman"/>
          <w:b/>
          <w:bCs/>
          <w:sz w:val="28"/>
          <w:szCs w:val="28"/>
        </w:rPr>
        <w:t xml:space="preserve"> год</w:t>
      </w:r>
    </w:p>
    <w:p w:rsidR="00226DFB" w:rsidRDefault="00226DFB" w:rsidP="00226DFB">
      <w:pPr>
        <w:jc w:val="both"/>
        <w:rPr>
          <w:rFonts w:cs="Times New Roman"/>
          <w:bCs/>
          <w:sz w:val="28"/>
          <w:szCs w:val="28"/>
        </w:rPr>
      </w:pPr>
      <w:bookmarkStart w:id="0" w:name="_GoBack"/>
      <w:bookmarkEnd w:id="0"/>
    </w:p>
    <w:p w:rsidR="00226DFB" w:rsidRDefault="00226DFB" w:rsidP="00822F37">
      <w:pPr>
        <w:ind w:firstLine="567"/>
        <w:jc w:val="both"/>
        <w:rPr>
          <w:rFonts w:cs="Times New Roman"/>
          <w:bCs/>
          <w:sz w:val="28"/>
          <w:szCs w:val="28"/>
        </w:rPr>
      </w:pP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течение 2018 года Городская Дума города Усть-Илимска проводила работу по совершенствованию нормативно-правовой базы на предмет её соответствия действующему федеральному законодательству и законодательству Иркутской области. </w:t>
      </w:r>
    </w:p>
    <w:p w:rsidR="00F2130E" w:rsidRPr="00F2130E" w:rsidRDefault="00F2130E" w:rsidP="00822F37">
      <w:pPr>
        <w:ind w:firstLine="567"/>
        <w:jc w:val="both"/>
        <w:rPr>
          <w:rFonts w:cs="Times New Roman"/>
          <w:bCs/>
          <w:sz w:val="28"/>
          <w:szCs w:val="28"/>
        </w:rPr>
      </w:pPr>
      <w:r w:rsidRPr="00F2130E">
        <w:rPr>
          <w:rFonts w:cs="Times New Roman"/>
          <w:bCs/>
          <w:sz w:val="28"/>
          <w:szCs w:val="28"/>
        </w:rPr>
        <w:t>Устав муниципального образования подлежит государственной регистрации в Порядке, установленном федеральным законом «О государственной регистрации уставов муниципальных образований», и вступает в силу с момента официального опубликования реквизитами государственной регистрации.</w:t>
      </w:r>
    </w:p>
    <w:p w:rsidR="00F2130E" w:rsidRPr="00F2130E" w:rsidRDefault="00F2130E" w:rsidP="00822F37">
      <w:pPr>
        <w:ind w:firstLine="567"/>
        <w:jc w:val="both"/>
        <w:rPr>
          <w:rFonts w:cs="Times New Roman"/>
          <w:b/>
          <w:bCs/>
          <w:sz w:val="28"/>
          <w:szCs w:val="28"/>
        </w:rPr>
      </w:pPr>
      <w:r w:rsidRPr="00F2130E">
        <w:rPr>
          <w:rFonts w:cs="Times New Roman"/>
          <w:bCs/>
          <w:sz w:val="28"/>
          <w:szCs w:val="28"/>
        </w:rPr>
        <w:t>Комиссией по Уставу, Регламенту, депутатской этике, информационной политике и связям с общественностью в 20178 году была проведена работа по приведению Устава города и других правовых актов муниципального образования в соответствие с изменениями, внесенными в федеральное и областное законодательство.</w:t>
      </w:r>
    </w:p>
    <w:p w:rsidR="00F2130E" w:rsidRPr="00F2130E" w:rsidRDefault="00F2130E" w:rsidP="00822F37">
      <w:pPr>
        <w:ind w:firstLine="567"/>
        <w:jc w:val="both"/>
        <w:rPr>
          <w:rFonts w:cs="Times New Roman"/>
          <w:bCs/>
          <w:sz w:val="28"/>
          <w:szCs w:val="28"/>
        </w:rPr>
      </w:pPr>
      <w:r w:rsidRPr="00F2130E">
        <w:rPr>
          <w:rFonts w:cs="Times New Roman"/>
          <w:bCs/>
          <w:sz w:val="28"/>
          <w:szCs w:val="28"/>
        </w:rPr>
        <w:t>Так, решениями Городской Думы города Усть-Илимска от 11.05.2018г. № 49/360, от 03.12.2018г. № 55/397 Устав муниципального образования город Усть-Илимск был приведен в со</w:t>
      </w:r>
      <w:r w:rsidR="00DE0553">
        <w:rPr>
          <w:rFonts w:cs="Times New Roman"/>
          <w:bCs/>
          <w:sz w:val="28"/>
          <w:szCs w:val="28"/>
        </w:rPr>
        <w:t>ответствие с нормами действующего законодательства Российской Федерации.</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Решением Городской Думы города Усть-Илимска от 03.12.2018г. № 55/398 утвержден проект решения Городской Думы города Усть-Илимска «О внесении изменений в Устав муниципального образования города Усть-Илимск» в соответствии </w:t>
      </w:r>
      <w:proofErr w:type="gramStart"/>
      <w:r w:rsidRPr="00F2130E">
        <w:rPr>
          <w:rFonts w:cs="Times New Roman"/>
          <w:bCs/>
          <w:sz w:val="28"/>
          <w:szCs w:val="28"/>
        </w:rPr>
        <w:t>с</w:t>
      </w:r>
      <w:proofErr w:type="gramEnd"/>
      <w:r w:rsidRPr="00F2130E">
        <w:rPr>
          <w:rFonts w:cs="Times New Roman"/>
          <w:bCs/>
          <w:sz w:val="28"/>
          <w:szCs w:val="28"/>
        </w:rPr>
        <w:t>:</w:t>
      </w:r>
    </w:p>
    <w:p w:rsidR="00F2130E" w:rsidRPr="00F2130E" w:rsidRDefault="00DE0553" w:rsidP="00822F37">
      <w:pPr>
        <w:ind w:firstLine="567"/>
        <w:jc w:val="both"/>
        <w:rPr>
          <w:rFonts w:cs="Times New Roman"/>
          <w:bCs/>
          <w:sz w:val="28"/>
          <w:szCs w:val="28"/>
        </w:rPr>
      </w:pPr>
      <w:r>
        <w:rPr>
          <w:rFonts w:cs="Times New Roman"/>
          <w:bCs/>
          <w:sz w:val="28"/>
          <w:szCs w:val="28"/>
        </w:rPr>
        <w:t xml:space="preserve">- </w:t>
      </w:r>
      <w:r w:rsidR="00F2130E" w:rsidRPr="00F2130E">
        <w:rPr>
          <w:rFonts w:cs="Times New Roman"/>
          <w:bCs/>
          <w:sz w:val="28"/>
          <w:szCs w:val="28"/>
        </w:rPr>
        <w:t>Федеральным законом от 03.08.2018г. №340-ФЗ «О внесении изменений в Градостроительный кодекс Российской Федерации и отдельные законодательные акты Российской Федерации»;</w:t>
      </w:r>
    </w:p>
    <w:p w:rsidR="00F2130E" w:rsidRPr="00F2130E" w:rsidRDefault="00DE0553" w:rsidP="00822F37">
      <w:pPr>
        <w:ind w:firstLine="567"/>
        <w:jc w:val="both"/>
        <w:rPr>
          <w:rFonts w:cs="Times New Roman"/>
          <w:bCs/>
          <w:sz w:val="28"/>
          <w:szCs w:val="28"/>
        </w:rPr>
      </w:pPr>
      <w:r>
        <w:rPr>
          <w:rFonts w:cs="Times New Roman"/>
          <w:bCs/>
          <w:sz w:val="28"/>
          <w:szCs w:val="28"/>
        </w:rPr>
        <w:t xml:space="preserve">- </w:t>
      </w:r>
      <w:r w:rsidR="00F2130E" w:rsidRPr="00F2130E">
        <w:rPr>
          <w:rFonts w:cs="Times New Roman"/>
          <w:bCs/>
          <w:sz w:val="28"/>
          <w:szCs w:val="28"/>
        </w:rPr>
        <w:t>Федеральным законом от 30.10.2018г. № 387-ФЗ «О внесении изменений в статьи 2 и 28 Федерального закона «Об общих принципах организации местного самоуправления в Российской Федерации».</w:t>
      </w:r>
    </w:p>
    <w:p w:rsidR="00F2130E" w:rsidRPr="00F2130E" w:rsidRDefault="00F2130E" w:rsidP="00822F37">
      <w:pPr>
        <w:ind w:firstLine="567"/>
        <w:jc w:val="both"/>
        <w:rPr>
          <w:rFonts w:cs="Times New Roman"/>
          <w:bCs/>
          <w:sz w:val="28"/>
          <w:szCs w:val="28"/>
        </w:rPr>
      </w:pPr>
      <w:r w:rsidRPr="00F2130E">
        <w:rPr>
          <w:rFonts w:cs="Times New Roman"/>
          <w:bCs/>
          <w:sz w:val="28"/>
          <w:szCs w:val="28"/>
        </w:rPr>
        <w:t>Внесённые изменения зарегистрированы Управлением Министерства юстиции Российской Федерации по Иркутской области и официально опубликованы.</w:t>
      </w:r>
    </w:p>
    <w:p w:rsidR="00F2130E" w:rsidRPr="00F2130E" w:rsidRDefault="00F2130E" w:rsidP="00822F37">
      <w:pPr>
        <w:ind w:firstLine="567"/>
        <w:jc w:val="both"/>
        <w:rPr>
          <w:rFonts w:cs="Times New Roman"/>
          <w:bCs/>
          <w:sz w:val="28"/>
          <w:szCs w:val="28"/>
        </w:rPr>
      </w:pPr>
      <w:r w:rsidRPr="00F2130E">
        <w:rPr>
          <w:rFonts w:cs="Times New Roman"/>
          <w:bCs/>
          <w:sz w:val="28"/>
          <w:szCs w:val="28"/>
        </w:rPr>
        <w:t>Отказа в регистрации изменений в Устав, противоречий Конституции Российской Федерации, федеральным законам, Уставу Иркутской области, Законам Иркутской области, нарушений установленного в соответствии с Федеральным законом порядка принятия указанных муниципальных правовых актов не имеется.</w:t>
      </w:r>
    </w:p>
    <w:p w:rsidR="00F2130E" w:rsidRPr="00F2130E" w:rsidRDefault="00F2130E" w:rsidP="00822F37">
      <w:pPr>
        <w:ind w:firstLine="567"/>
        <w:jc w:val="both"/>
        <w:rPr>
          <w:rFonts w:cs="Times New Roman"/>
          <w:b/>
          <w:bCs/>
          <w:sz w:val="28"/>
          <w:szCs w:val="28"/>
        </w:rPr>
      </w:pPr>
      <w:proofErr w:type="gramStart"/>
      <w:r w:rsidRPr="00F2130E">
        <w:rPr>
          <w:rFonts w:cs="Times New Roman"/>
          <w:bCs/>
          <w:sz w:val="28"/>
          <w:szCs w:val="28"/>
        </w:rPr>
        <w:t>Во исполнение Федерального закона от 17.07.2009 г. № 172-ФЗ «Об антикоррупционной экспертизе нормативных правовых актов и проектов нормативных пра</w:t>
      </w:r>
      <w:r w:rsidR="00EC53D5">
        <w:rPr>
          <w:rFonts w:cs="Times New Roman"/>
          <w:bCs/>
          <w:sz w:val="28"/>
          <w:szCs w:val="28"/>
        </w:rPr>
        <w:t>вовых актов», в соответствии с п</w:t>
      </w:r>
      <w:r w:rsidRPr="00F2130E">
        <w:rPr>
          <w:rFonts w:cs="Times New Roman"/>
          <w:bCs/>
          <w:sz w:val="28"/>
          <w:szCs w:val="28"/>
        </w:rPr>
        <w:t xml:space="preserve">риказами Министерства юстиции Российской Федерации от 01.04.2010 г. № 77 «Об организации антикоррупционной экспертизы нормативных правовых актов субъектов Российской Федерации и Уставов муниципальных образований» и от 31.05.2012 г. № 87 «Об утверждении методических рекомендаций по </w:t>
      </w:r>
      <w:r w:rsidRPr="00F2130E">
        <w:rPr>
          <w:rFonts w:cs="Times New Roman"/>
          <w:bCs/>
          <w:sz w:val="28"/>
          <w:szCs w:val="28"/>
        </w:rPr>
        <w:lastRenderedPageBreak/>
        <w:t>проведению правовой экспертизы нормативных правовых</w:t>
      </w:r>
      <w:proofErr w:type="gramEnd"/>
      <w:r w:rsidRPr="00F2130E">
        <w:rPr>
          <w:rFonts w:cs="Times New Roman"/>
          <w:bCs/>
          <w:sz w:val="28"/>
          <w:szCs w:val="28"/>
        </w:rPr>
        <w:t xml:space="preserve"> актов субъектов Российской Федерации» Министерством юстиции при их государственной регистрации проводится антикоррупционная проверка. Коррупциогенных факторов при регистрации изменений в Устав муниципального образования город Усть-Илимск в 2018 году </w:t>
      </w:r>
      <w:r w:rsidRPr="00F2130E">
        <w:rPr>
          <w:rFonts w:cs="Times New Roman"/>
          <w:b/>
          <w:bCs/>
          <w:sz w:val="28"/>
          <w:szCs w:val="28"/>
        </w:rPr>
        <w:t>не выявлено.</w:t>
      </w:r>
    </w:p>
    <w:p w:rsidR="00F2130E" w:rsidRPr="00F2130E" w:rsidRDefault="00F2130E" w:rsidP="00822F37">
      <w:pPr>
        <w:ind w:firstLine="567"/>
        <w:jc w:val="both"/>
        <w:rPr>
          <w:rFonts w:cs="Times New Roman"/>
          <w:bCs/>
          <w:sz w:val="28"/>
          <w:szCs w:val="28"/>
        </w:rPr>
      </w:pPr>
      <w:r w:rsidRPr="00F2130E">
        <w:rPr>
          <w:rFonts w:cs="Times New Roman"/>
          <w:bCs/>
          <w:sz w:val="28"/>
          <w:szCs w:val="28"/>
        </w:rPr>
        <w:t>В течение 2018 года своевременно вносились изменения в решения Городской Думы в целях приведения их в соответствие с федеральным законодательством и законодательством Иркутской области, проводилась антикоррупционная экспертиза проектов муниципальных правовых актов.</w:t>
      </w:r>
    </w:p>
    <w:p w:rsidR="00F2130E" w:rsidRPr="00F2130E" w:rsidRDefault="00F2130E" w:rsidP="00822F37">
      <w:pPr>
        <w:ind w:firstLine="567"/>
        <w:jc w:val="both"/>
        <w:rPr>
          <w:rFonts w:cs="Times New Roman"/>
          <w:bCs/>
          <w:sz w:val="28"/>
          <w:szCs w:val="28"/>
        </w:rPr>
      </w:pPr>
      <w:r w:rsidRPr="00F2130E">
        <w:rPr>
          <w:rFonts w:cs="Times New Roman"/>
          <w:bCs/>
          <w:sz w:val="28"/>
          <w:szCs w:val="28"/>
        </w:rPr>
        <w:t>Так, в целях приведения в соответствии с требованиями:</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 Федерального закона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решением Городской Думы города Усть-Илимска от 03.12.2018г. № 55/401 внесены изменения в Порядок организации и осуществления муниципального контроля за обеспечением сохранности автомобильных дорог местного значения в муниципальном образовании город Усть-Илимск;</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 Федерального закона от 03.07.2018г. №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решением Городской Думы города Усть-Илимска внесены изменения в Порядок приватизации имущества, находящегося в собственности муниципального образования город Усть-Илимск;</w:t>
      </w:r>
    </w:p>
    <w:p w:rsidR="00F2130E" w:rsidRPr="00F2130E" w:rsidRDefault="00F2130E" w:rsidP="00822F37">
      <w:pPr>
        <w:ind w:firstLine="567"/>
        <w:jc w:val="both"/>
        <w:rPr>
          <w:rFonts w:cs="Times New Roman"/>
          <w:bCs/>
          <w:sz w:val="28"/>
          <w:szCs w:val="28"/>
        </w:rPr>
      </w:pPr>
      <w:r w:rsidRPr="00F2130E">
        <w:rPr>
          <w:rFonts w:cs="Times New Roman"/>
          <w:bCs/>
          <w:sz w:val="28"/>
          <w:szCs w:val="28"/>
        </w:rPr>
        <w:t>- Федеральным законом от 29.12.2017г. № 455-ФЗ «О внесении изменений в Градостроительный кодекс Российской Федерации и отдельные законодательные акты Российской Федерации» решением Городской Думы города Усть-Илимска от 26.06.2018г. № 51/373 внесены изменения в Положение о проведении публичных слушаний по вопросам градостроительной деятельности на территории муниципального образования город Усть-Илимск;</w:t>
      </w:r>
    </w:p>
    <w:p w:rsidR="00F2130E" w:rsidRPr="00F2130E" w:rsidRDefault="00F2130E" w:rsidP="00822F37">
      <w:pPr>
        <w:ind w:firstLine="567"/>
        <w:jc w:val="both"/>
        <w:rPr>
          <w:rFonts w:cs="Times New Roman"/>
          <w:bCs/>
          <w:sz w:val="28"/>
          <w:szCs w:val="28"/>
        </w:rPr>
      </w:pPr>
      <w:r w:rsidRPr="00F2130E">
        <w:rPr>
          <w:rFonts w:cs="Times New Roman"/>
          <w:bCs/>
          <w:sz w:val="28"/>
          <w:szCs w:val="28"/>
        </w:rPr>
        <w:t>- Федеральным законом от 31.12.2017г. № 497-ФЗ «О внесении изменений в Федеральный закон «Об участии граждан в охране общественного порядка», решением Городской Думы города Усть-Илимска от 04.04.2018г. № 48/354 внесены изменения в Положение о добровольной народной дружине по охране общественного порядка на территории муниципального образования город Усть-Илимск».</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В соответствии с предложениями Главного правового управления Губернатора Иркутской области и Правительства Иркутской области, решением Городской Думы города Усть-Илимска от 03.12.2018г. № 55/403 внесены изменения в Положение о предоставлении гражданами, претендующими на замещение должностей муниципальной службы, лицами, замещающими должности муниципальной службы в муниципальном образовании город Усть-Илимск сведений о доходах, об имуществе и обязательствах имущественного характера, а также о доходах</w:t>
      </w:r>
      <w:proofErr w:type="gramEnd"/>
      <w:r w:rsidRPr="00F2130E">
        <w:rPr>
          <w:rFonts w:cs="Times New Roman"/>
          <w:bCs/>
          <w:sz w:val="28"/>
          <w:szCs w:val="28"/>
        </w:rPr>
        <w:t xml:space="preserve">, об имуществе </w:t>
      </w:r>
      <w:r w:rsidRPr="00F2130E">
        <w:rPr>
          <w:rFonts w:cs="Times New Roman"/>
          <w:bCs/>
          <w:sz w:val="28"/>
          <w:szCs w:val="28"/>
        </w:rPr>
        <w:lastRenderedPageBreak/>
        <w:t>и обязательствах имущественного характера своих супруги (супруга) и несовершеннолетних детей.</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В целях обеспечения надлежащего состояния законности на территории м</w:t>
      </w:r>
      <w:r w:rsidR="00EC53D5">
        <w:rPr>
          <w:rFonts w:cs="Times New Roman"/>
          <w:bCs/>
          <w:sz w:val="28"/>
          <w:szCs w:val="28"/>
        </w:rPr>
        <w:t>униципального образования город</w:t>
      </w:r>
      <w:r w:rsidRPr="00F2130E">
        <w:rPr>
          <w:rFonts w:cs="Times New Roman"/>
          <w:bCs/>
          <w:sz w:val="28"/>
          <w:szCs w:val="28"/>
        </w:rPr>
        <w:t xml:space="preserve"> Усть-Илимск между Городской Думой,  Усть-Илимской межрайонной прокуратурой, органами государственного контроля, правоохранительными органами обеспечено должностное взаимодействие, результатом которого явилось улучшение состояния законности во многих сферах.</w:t>
      </w:r>
      <w:proofErr w:type="gramEnd"/>
      <w:r w:rsidRPr="00F2130E">
        <w:rPr>
          <w:rFonts w:cs="Times New Roman"/>
          <w:bCs/>
          <w:sz w:val="28"/>
          <w:szCs w:val="28"/>
        </w:rPr>
        <w:t xml:space="preserve"> В </w:t>
      </w:r>
      <w:proofErr w:type="gramStart"/>
      <w:r w:rsidRPr="00F2130E">
        <w:rPr>
          <w:rFonts w:cs="Times New Roman"/>
          <w:bCs/>
          <w:sz w:val="28"/>
          <w:szCs w:val="28"/>
        </w:rPr>
        <w:t>целях</w:t>
      </w:r>
      <w:proofErr w:type="gramEnd"/>
      <w:r w:rsidRPr="00F2130E">
        <w:rPr>
          <w:rFonts w:cs="Times New Roman"/>
          <w:bCs/>
          <w:sz w:val="28"/>
          <w:szCs w:val="28"/>
        </w:rPr>
        <w:t xml:space="preserve"> предупреждения и устранения нарушений законодательства при разработке и принятии нормативных правовых актов между представительным органом и прокуратурой, заключено соглашение об эффективном взаимодействии.</w:t>
      </w:r>
      <w:r w:rsidRPr="00F2130E">
        <w:rPr>
          <w:rFonts w:cs="Times New Roman"/>
          <w:sz w:val="28"/>
          <w:szCs w:val="28"/>
        </w:rPr>
        <w:t xml:space="preserve"> </w:t>
      </w:r>
      <w:r w:rsidRPr="00F2130E">
        <w:rPr>
          <w:rFonts w:cs="Times New Roman"/>
          <w:bCs/>
          <w:sz w:val="28"/>
          <w:szCs w:val="28"/>
        </w:rPr>
        <w:t>Согласно данному соглашению Городская Дума обеспечивает возможность участия представителей прокуратуры в заседаниях Думы, постоянных комиссий, в депутатских и публичных слушаниях. В свою очередь работники прокуратуры направляют в Думу замечания и предложения к проектам  решений Думы.</w:t>
      </w:r>
    </w:p>
    <w:p w:rsidR="00F2130E" w:rsidRPr="00F2130E" w:rsidRDefault="00F2130E" w:rsidP="00822F37">
      <w:pPr>
        <w:ind w:firstLine="567"/>
        <w:jc w:val="both"/>
        <w:rPr>
          <w:rFonts w:cs="Times New Roman"/>
          <w:bCs/>
          <w:sz w:val="28"/>
          <w:szCs w:val="28"/>
        </w:rPr>
      </w:pPr>
      <w:r w:rsidRPr="00F2130E">
        <w:rPr>
          <w:rFonts w:cs="Times New Roman"/>
          <w:bCs/>
          <w:sz w:val="28"/>
          <w:szCs w:val="28"/>
        </w:rPr>
        <w:t>Городская Дума с целью повышения качества муниципальных правовых актов и снижения числа актов прокурорского реагирования направляет в Усть-Илимскую межрайонную прокуратуру для проверки на соответствие действующему законодательству и проведения антикоррупционной экспертизы проекты всех решений Городской Думы.</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Протестов и представлений прокурора в отношении правовых актов, по результатам рассмотрения которых были внесены изменения в муниципальные правовые акты, требований </w:t>
      </w:r>
      <w:proofErr w:type="gramStart"/>
      <w:r w:rsidRPr="00F2130E">
        <w:rPr>
          <w:rFonts w:cs="Times New Roman"/>
          <w:bCs/>
          <w:sz w:val="28"/>
          <w:szCs w:val="28"/>
        </w:rPr>
        <w:t>прокурора</w:t>
      </w:r>
      <w:proofErr w:type="gramEnd"/>
      <w:r w:rsidRPr="00F2130E">
        <w:rPr>
          <w:rFonts w:cs="Times New Roman"/>
          <w:bCs/>
          <w:sz w:val="28"/>
          <w:szCs w:val="28"/>
        </w:rPr>
        <w:t xml:space="preserve"> об устранении выявленных в них </w:t>
      </w:r>
      <w:proofErr w:type="spellStart"/>
      <w:r w:rsidRPr="00F2130E">
        <w:rPr>
          <w:rFonts w:cs="Times New Roman"/>
          <w:bCs/>
          <w:sz w:val="28"/>
          <w:szCs w:val="28"/>
        </w:rPr>
        <w:t>коррупциогенных</w:t>
      </w:r>
      <w:proofErr w:type="spellEnd"/>
      <w:r w:rsidRPr="00F2130E">
        <w:rPr>
          <w:rFonts w:cs="Times New Roman"/>
          <w:bCs/>
          <w:sz w:val="28"/>
          <w:szCs w:val="28"/>
        </w:rPr>
        <w:t xml:space="preserve"> факторов за 2018 год </w:t>
      </w:r>
      <w:r w:rsidRPr="00F2130E">
        <w:rPr>
          <w:rFonts w:cs="Times New Roman"/>
          <w:b/>
          <w:bCs/>
          <w:sz w:val="28"/>
          <w:szCs w:val="28"/>
        </w:rPr>
        <w:t>не поступало.</w:t>
      </w:r>
      <w:r w:rsidRPr="00F2130E">
        <w:rPr>
          <w:rFonts w:eastAsia="Times New Roman" w:cs="Times New Roman"/>
          <w:kern w:val="3"/>
          <w:sz w:val="28"/>
          <w:szCs w:val="28"/>
          <w:lang w:eastAsia="ru-RU"/>
        </w:rPr>
        <w:t xml:space="preserve"> </w:t>
      </w:r>
      <w:r w:rsidRPr="00F2130E">
        <w:rPr>
          <w:rFonts w:cs="Times New Roman"/>
          <w:bCs/>
          <w:sz w:val="28"/>
          <w:szCs w:val="28"/>
        </w:rPr>
        <w:t xml:space="preserve">В </w:t>
      </w:r>
      <w:proofErr w:type="gramStart"/>
      <w:r w:rsidRPr="00F2130E">
        <w:rPr>
          <w:rFonts w:cs="Times New Roman"/>
          <w:bCs/>
          <w:sz w:val="28"/>
          <w:szCs w:val="28"/>
        </w:rPr>
        <w:t>результате</w:t>
      </w:r>
      <w:proofErr w:type="gramEnd"/>
      <w:r w:rsidRPr="00F2130E">
        <w:rPr>
          <w:rFonts w:cs="Times New Roman"/>
          <w:bCs/>
          <w:sz w:val="28"/>
          <w:szCs w:val="28"/>
        </w:rPr>
        <w:t xml:space="preserve"> удельный вес нормативных правовых актов, на которые были вынесены акты прокурорского реагирования, от общего количества  принятых муниципальных нормативных правовых актов составил 0 %.          </w:t>
      </w:r>
    </w:p>
    <w:p w:rsidR="00F2130E" w:rsidRPr="00F2130E" w:rsidRDefault="00F2130E" w:rsidP="00EC53D5">
      <w:pPr>
        <w:ind w:firstLine="567"/>
        <w:jc w:val="both"/>
        <w:rPr>
          <w:rFonts w:cs="Times New Roman"/>
          <w:b/>
          <w:bCs/>
          <w:sz w:val="28"/>
          <w:szCs w:val="28"/>
        </w:rPr>
      </w:pPr>
      <w:proofErr w:type="gramStart"/>
      <w:r w:rsidRPr="00F2130E">
        <w:rPr>
          <w:rFonts w:cs="Times New Roman"/>
          <w:bCs/>
          <w:sz w:val="28"/>
          <w:szCs w:val="28"/>
        </w:rPr>
        <w:t xml:space="preserve">В соответствии с Положением о ведении федерального регистра муниципальных нормативных правовых актов, утвержденным постановлением Правительства Российской Федерации от 10.09.2008 г. № 657, с Законом Иркутской области от 12.03.2009 г. № 10-ОЗ «О порядке организации и ведения регистра муниципальных нормативных правовых актов Иркутской области» </w:t>
      </w:r>
      <w:r w:rsidRPr="00F2130E">
        <w:rPr>
          <w:rFonts w:cs="Times New Roman"/>
          <w:b/>
          <w:bCs/>
          <w:sz w:val="28"/>
          <w:szCs w:val="28"/>
        </w:rPr>
        <w:t>в 2018 году - 23</w:t>
      </w:r>
      <w:r w:rsidRPr="00F2130E">
        <w:rPr>
          <w:rFonts w:cs="Times New Roman"/>
          <w:bCs/>
          <w:sz w:val="28"/>
          <w:szCs w:val="28"/>
        </w:rPr>
        <w:t xml:space="preserve">  муниципальных нормативных правовых актов были своевременно направлены для включения в регистр муниципальных нормативных правовых актов</w:t>
      </w:r>
      <w:proofErr w:type="gramEnd"/>
      <w:r w:rsidRPr="00F2130E">
        <w:rPr>
          <w:rFonts w:cs="Times New Roman"/>
          <w:bCs/>
          <w:sz w:val="28"/>
          <w:szCs w:val="28"/>
        </w:rPr>
        <w:t xml:space="preserve"> Иркутской области. Нормативных правовых актов, в отношении которых выявлены противоречия федеральному и областному законодательству </w:t>
      </w:r>
      <w:r w:rsidRPr="00F2130E">
        <w:rPr>
          <w:rFonts w:cs="Times New Roman"/>
          <w:b/>
          <w:bCs/>
          <w:sz w:val="28"/>
          <w:szCs w:val="28"/>
        </w:rPr>
        <w:t>в 2018  году не имеется.</w:t>
      </w:r>
    </w:p>
    <w:p w:rsidR="00F2130E" w:rsidRPr="00F2130E" w:rsidRDefault="00F2130E" w:rsidP="00822F37">
      <w:pPr>
        <w:ind w:firstLine="567"/>
        <w:jc w:val="both"/>
        <w:rPr>
          <w:rFonts w:cs="Times New Roman"/>
          <w:bCs/>
          <w:sz w:val="28"/>
          <w:szCs w:val="28"/>
        </w:rPr>
      </w:pPr>
      <w:r w:rsidRPr="00F2130E">
        <w:rPr>
          <w:rFonts w:cs="Times New Roman"/>
          <w:bCs/>
          <w:sz w:val="28"/>
          <w:szCs w:val="28"/>
        </w:rPr>
        <w:t>В 2018 году Городской Думой города Усть-Илимска в Законодательное Собрание и Правительство Иркутской области направлялись следующие предложения: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 о разработке нормативного правового акта Иркутской области, которым будет урегулирован механизм возмещения образовательным организациям, реализующим программу дошкольного образования </w:t>
      </w:r>
      <w:r w:rsidRPr="00F2130E">
        <w:rPr>
          <w:rFonts w:cs="Times New Roman"/>
          <w:bCs/>
          <w:sz w:val="28"/>
          <w:szCs w:val="28"/>
        </w:rPr>
        <w:lastRenderedPageBreak/>
        <w:t>родительской платы за присмотр и уход за детьми, с которых родительская плата не взимается;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внесении изменений в Закон Иркутской области от 08.10.2007г. № 75-ОЗ «О налоге на имущество организаций»</w:t>
      </w:r>
      <w:r w:rsidRPr="00F2130E">
        <w:rPr>
          <w:rFonts w:eastAsia="Times New Roman" w:cs="Times New Roman"/>
          <w:bCs/>
          <w:sz w:val="28"/>
          <w:szCs w:val="28"/>
          <w:lang w:eastAsia="ar-SA"/>
        </w:rPr>
        <w:t xml:space="preserve"> в части </w:t>
      </w:r>
      <w:r w:rsidRPr="00F2130E">
        <w:rPr>
          <w:rFonts w:cs="Times New Roman"/>
          <w:bCs/>
          <w:sz w:val="28"/>
          <w:szCs w:val="28"/>
        </w:rPr>
        <w:t xml:space="preserve">распространения действие подпункта 4 (1) части 1 статьи 2 «Налоговые льготы» на организации, эксплуатирующие взлетно-посадочные полосы посадочных площадок и аэродромов местных воздушных линий, а также сооружения, являющиеся неотъемлемой технологической частью таких объектов.       </w:t>
      </w:r>
    </w:p>
    <w:p w:rsidR="00F2130E" w:rsidRPr="00F2130E" w:rsidRDefault="00F2130E" w:rsidP="00822F37">
      <w:pPr>
        <w:ind w:firstLine="567"/>
        <w:jc w:val="both"/>
        <w:rPr>
          <w:rFonts w:cs="Times New Roman"/>
          <w:b/>
          <w:bCs/>
          <w:sz w:val="28"/>
          <w:szCs w:val="28"/>
        </w:rPr>
      </w:pPr>
      <w:r w:rsidRPr="00F2130E">
        <w:rPr>
          <w:rFonts w:cs="Times New Roman"/>
          <w:b/>
          <w:bCs/>
          <w:sz w:val="28"/>
          <w:szCs w:val="28"/>
        </w:rPr>
        <w:t xml:space="preserve">По наиболее актуальным вопросам социально-экономического развития города Усть-Илимска  Городской Думой были направлены обращения в Правительство Иркутской области, Законодательное Собрание Иркутской области: </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предоставлении местным бюджетам муниципальных образований Иркутской области субсидий из областного бюджета на софинансирование расходных обязательств, связанных с реализацией проектов «народных инициатив»;</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 о приоритетном участии </w:t>
      </w:r>
      <w:proofErr w:type="spellStart"/>
      <w:r w:rsidRPr="00F2130E">
        <w:rPr>
          <w:rFonts w:cs="Times New Roman"/>
          <w:bCs/>
          <w:sz w:val="28"/>
          <w:szCs w:val="28"/>
        </w:rPr>
        <w:t>монопрофильных</w:t>
      </w:r>
      <w:proofErr w:type="spellEnd"/>
      <w:r w:rsidRPr="00F2130E">
        <w:rPr>
          <w:rFonts w:cs="Times New Roman"/>
          <w:bCs/>
          <w:sz w:val="28"/>
          <w:szCs w:val="28"/>
        </w:rPr>
        <w:t xml:space="preserve"> муниципальных образований в реализации государственных и муниципальных программ;</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выделении финансирования на проведение мероприятий по увеличению заработной платы квалифицированных работников;</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внесении изменений в Постановление Правительства Иркутской области от 20.05.2016г. № 295-пп «Об утверждении Положения о предоставлении и расходовании субсидий из областного бюджета местным бюджетам на осуществление мероприятий по капитальному ремонту объектов муниципальной собственности в сфере физической культуры и спорта»;</w:t>
      </w:r>
    </w:p>
    <w:p w:rsidR="00F2130E" w:rsidRPr="00F2130E" w:rsidRDefault="00F2130E" w:rsidP="00822F37">
      <w:pPr>
        <w:ind w:firstLine="567"/>
        <w:jc w:val="both"/>
        <w:rPr>
          <w:rFonts w:cs="Times New Roman"/>
          <w:bCs/>
          <w:sz w:val="28"/>
          <w:szCs w:val="28"/>
        </w:rPr>
      </w:pPr>
      <w:r w:rsidRPr="00F2130E">
        <w:rPr>
          <w:rFonts w:cs="Times New Roman"/>
          <w:bCs/>
          <w:sz w:val="28"/>
          <w:szCs w:val="28"/>
        </w:rPr>
        <w:t>- о выделении средств на продолжение текущего ремонта трассы Братск - Усть-Илимск;</w:t>
      </w:r>
    </w:p>
    <w:p w:rsidR="00BC3C85" w:rsidRPr="0063730E" w:rsidRDefault="00F2130E" w:rsidP="0063730E">
      <w:pPr>
        <w:ind w:firstLine="567"/>
        <w:jc w:val="both"/>
        <w:rPr>
          <w:rFonts w:cs="Times New Roman"/>
          <w:bCs/>
          <w:sz w:val="28"/>
          <w:szCs w:val="28"/>
        </w:rPr>
      </w:pPr>
      <w:r w:rsidRPr="00F2130E">
        <w:rPr>
          <w:rFonts w:cs="Times New Roman"/>
          <w:bCs/>
          <w:sz w:val="28"/>
          <w:szCs w:val="28"/>
        </w:rPr>
        <w:t>- о деятельности ОГУП «Посадочная площадка города Усть-Илимска».</w:t>
      </w:r>
    </w:p>
    <w:p w:rsidR="0063730E" w:rsidRPr="0063730E" w:rsidRDefault="0063730E" w:rsidP="0063730E">
      <w:pPr>
        <w:ind w:firstLine="567"/>
        <w:jc w:val="both"/>
        <w:rPr>
          <w:rFonts w:cs="Times New Roman"/>
          <w:bCs/>
          <w:sz w:val="28"/>
          <w:szCs w:val="28"/>
        </w:rPr>
      </w:pPr>
    </w:p>
    <w:p w:rsidR="00F2130E" w:rsidRPr="00F2130E" w:rsidRDefault="00F2130E" w:rsidP="00822F37">
      <w:pPr>
        <w:ind w:firstLine="567"/>
        <w:jc w:val="both"/>
        <w:rPr>
          <w:rFonts w:cs="Times New Roman"/>
          <w:b/>
          <w:bCs/>
          <w:sz w:val="28"/>
          <w:szCs w:val="28"/>
        </w:rPr>
      </w:pPr>
      <w:r w:rsidRPr="00F2130E">
        <w:rPr>
          <w:rFonts w:cs="Times New Roman"/>
          <w:bCs/>
          <w:sz w:val="28"/>
          <w:szCs w:val="28"/>
        </w:rPr>
        <w:t xml:space="preserve">К исключительному ведению представительного органа муниципального образования Федеральный закон № 131-ФЗ «Об общих принципах организации местного самоуправления в Российской Федерации» относит </w:t>
      </w:r>
      <w:proofErr w:type="gramStart"/>
      <w:r w:rsidRPr="00F2130E">
        <w:rPr>
          <w:rFonts w:cs="Times New Roman"/>
          <w:bCs/>
          <w:sz w:val="28"/>
          <w:szCs w:val="28"/>
        </w:rPr>
        <w:t>контроль за</w:t>
      </w:r>
      <w:proofErr w:type="gramEnd"/>
      <w:r w:rsidRPr="00F2130E">
        <w:rPr>
          <w:rFonts w:cs="Times New Roman"/>
          <w:bCs/>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соответствии</w:t>
      </w:r>
      <w:proofErr w:type="gramEnd"/>
      <w:r w:rsidRPr="00F2130E">
        <w:rPr>
          <w:rFonts w:cs="Times New Roman"/>
          <w:bCs/>
          <w:sz w:val="28"/>
          <w:szCs w:val="28"/>
        </w:rPr>
        <w:t xml:space="preserve"> с п. 9 статьи 23 Устава муниципального образования город Усть-Илимск на Городскую Думу возложены функции контроля за исполнением мэром города, Администрацией города и должностными лицами местного самоуправления полномочий по решению вопросов местного значения, контроль за исполнением собственных решений.</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 xml:space="preserve">В Городской Думе работают 7 постоянных комиссий, которые в соответствии с профилем своей деятельности в рамках контроля за решением конкретных вопросов городского значения рассматривают информацию о </w:t>
      </w:r>
      <w:r w:rsidRPr="00F2130E">
        <w:rPr>
          <w:rFonts w:cs="Times New Roman"/>
          <w:bCs/>
          <w:sz w:val="28"/>
          <w:szCs w:val="28"/>
        </w:rPr>
        <w:lastRenderedPageBreak/>
        <w:t>мероприятиях в соответствующих сферах управления, делают запросы, заслушивают должностных лиц Администрации города и организаций города, участвуют в подготовке соответствующих нормативных актов, направленных на решение городских проблем.</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соответствии</w:t>
      </w:r>
      <w:proofErr w:type="gramEnd"/>
      <w:r w:rsidRPr="00F2130E">
        <w:rPr>
          <w:rFonts w:cs="Times New Roman"/>
          <w:bCs/>
          <w:sz w:val="28"/>
          <w:szCs w:val="28"/>
        </w:rPr>
        <w:t xml:space="preserve"> с Регламентом Городской Думы города Усть-Илимска и Уставом города, представленные проекты решений Городской Думы, концепции, планы, программы по вопросам местного значения проходят предварительное обсуждение в профильных постоянных комиссиях Городской Думы. Утверждается план работы Городской Думы, в который по мере необходимости, вносятся дополнительные вопросы.</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Комиссия по вопросам жилищно-коммунального хозяйства взяла на контроль реализацию областной программы капитального ремонта многоквартирных домов на территории города Усть-Илимска. Данный вопрос ежеквартально рассматривался на заседаниях комиссии, заслушивались отчеты должностных лиц Департамента жилищной политики и городского хозяйства Администрации города Усть-Илимска. </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В течение 2018 года на комиссии по вопросам ЖКХ депутатами неоднократно инициировался вопрос об организации транспортного облуживания на территории города, в том числе о предоставлении  льготных проездных билетов по городским автобусным маршрутам для отдельных категорий граждан, установлении тарифов на проезд в городском транспорте, закрытие «убыточных маршрутов» и изменение схемы движения некоторых городских маршрутов.</w:t>
      </w:r>
      <w:proofErr w:type="gramEnd"/>
      <w:r w:rsidRPr="00F2130E">
        <w:rPr>
          <w:rFonts w:cs="Times New Roman"/>
          <w:bCs/>
          <w:sz w:val="28"/>
          <w:szCs w:val="28"/>
        </w:rPr>
        <w:t xml:space="preserve"> Дан ряд протокольных поручений Администрации города, проведены рабочие совещания с представителями организаций, осуществляющих пассажирские перевозки на территории города, отдела ГИБДД МО МВД России «Усть-Илимский» в части организации и контроля безопасности на городских автобусных маршрутах. </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мае</w:t>
      </w:r>
      <w:proofErr w:type="gramEnd"/>
      <w:r w:rsidRPr="00F2130E">
        <w:rPr>
          <w:rFonts w:cs="Times New Roman"/>
          <w:bCs/>
          <w:sz w:val="28"/>
          <w:szCs w:val="28"/>
        </w:rPr>
        <w:t xml:space="preserve"> 2018 года решением комиссии был утвержден проект решения Городской Думы «О депутатском запросе депутатов Городской Думы города Усть-Илимска к Губернатору Иркутской области Левченко С.Г. «О деятельности ОГУП «Посадочная площадка города Усть-Илимска».</w:t>
      </w:r>
    </w:p>
    <w:p w:rsidR="00F2130E" w:rsidRPr="00F2130E" w:rsidRDefault="00F2130E" w:rsidP="00822F37">
      <w:pPr>
        <w:ind w:firstLine="567"/>
        <w:jc w:val="both"/>
        <w:rPr>
          <w:rFonts w:cs="Times New Roman"/>
          <w:bCs/>
          <w:sz w:val="28"/>
          <w:szCs w:val="28"/>
        </w:rPr>
      </w:pPr>
      <w:r w:rsidRPr="00F2130E">
        <w:rPr>
          <w:rFonts w:cs="Times New Roman"/>
          <w:bCs/>
          <w:sz w:val="28"/>
          <w:szCs w:val="28"/>
        </w:rPr>
        <w:t>Еще одна важная тема, которая на протяжении ряда лет контролируется депутатами</w:t>
      </w:r>
      <w:r w:rsidR="00DE0553">
        <w:rPr>
          <w:rFonts w:cs="Times New Roman"/>
          <w:bCs/>
          <w:sz w:val="28"/>
          <w:szCs w:val="28"/>
        </w:rPr>
        <w:t>,</w:t>
      </w:r>
      <w:r w:rsidRPr="00F2130E">
        <w:rPr>
          <w:rFonts w:cs="Times New Roman"/>
          <w:bCs/>
          <w:sz w:val="28"/>
          <w:szCs w:val="28"/>
        </w:rPr>
        <w:t xml:space="preserve"> - текущий и капитальный ремонт городских дорог и зимняя уборка территорий города.</w:t>
      </w:r>
      <w:r w:rsidRPr="00F2130E">
        <w:rPr>
          <w:rFonts w:cs="Times New Roman"/>
          <w:color w:val="222222"/>
          <w:sz w:val="28"/>
          <w:szCs w:val="28"/>
        </w:rPr>
        <w:t xml:space="preserve"> </w:t>
      </w:r>
      <w:r w:rsidRPr="00F2130E">
        <w:rPr>
          <w:rFonts w:cs="Times New Roman"/>
          <w:bCs/>
          <w:sz w:val="28"/>
          <w:szCs w:val="28"/>
        </w:rPr>
        <w:t>Депутаты рекомендовали Администрации города заключать контракты на уборку дорог и городских периметров в более ранние сроки – августе-сентябре, чтобы после определения подрядчиков отработать с ними все нюансы.</w:t>
      </w:r>
      <w:r w:rsidRPr="00F2130E">
        <w:rPr>
          <w:rFonts w:cs="Times New Roman"/>
          <w:color w:val="222222"/>
          <w:sz w:val="28"/>
          <w:szCs w:val="28"/>
        </w:rPr>
        <w:t xml:space="preserve"> </w:t>
      </w:r>
      <w:r w:rsidRPr="00F2130E">
        <w:rPr>
          <w:rFonts w:cs="Times New Roman"/>
          <w:bCs/>
          <w:color w:val="222222"/>
          <w:sz w:val="28"/>
          <w:szCs w:val="28"/>
        </w:rPr>
        <w:t xml:space="preserve">В </w:t>
      </w:r>
      <w:proofErr w:type="gramStart"/>
      <w:r w:rsidRPr="00F2130E">
        <w:rPr>
          <w:rFonts w:cs="Times New Roman"/>
          <w:bCs/>
          <w:color w:val="222222"/>
          <w:sz w:val="28"/>
          <w:szCs w:val="28"/>
        </w:rPr>
        <w:t>марте</w:t>
      </w:r>
      <w:proofErr w:type="gramEnd"/>
      <w:r w:rsidRPr="00F2130E">
        <w:rPr>
          <w:rFonts w:cs="Times New Roman"/>
          <w:bCs/>
          <w:color w:val="222222"/>
          <w:sz w:val="28"/>
          <w:szCs w:val="28"/>
        </w:rPr>
        <w:t xml:space="preserve"> 2018 года была создана рабочая группа по ревизии внутренних проездов к жилым домам для подготовки контрактов по зимней уборке. </w:t>
      </w:r>
      <w:r w:rsidRPr="00F2130E">
        <w:rPr>
          <w:rFonts w:cs="Times New Roman"/>
          <w:bCs/>
          <w:sz w:val="28"/>
          <w:szCs w:val="28"/>
        </w:rPr>
        <w:t>Кроме того, председатель комиссии по вопросам промышленности, строительства, землепользования и экологии Андрей Светличный, который  курирует тему зимней уборки и ремонта городских дорог, взял на себя инициативу аккумулировать все жалобы от коллег по депутатскому корпусу, заявления от горожан и направлять их в Администрацию города для принятия</w:t>
      </w:r>
      <w:r w:rsidR="00EC53D5">
        <w:rPr>
          <w:rFonts w:cs="Times New Roman"/>
          <w:bCs/>
          <w:sz w:val="28"/>
          <w:szCs w:val="28"/>
        </w:rPr>
        <w:t xml:space="preserve"> мер. По вопросам ремонта дорог</w:t>
      </w:r>
      <w:r w:rsidRPr="00F2130E">
        <w:rPr>
          <w:rFonts w:cs="Times New Roman"/>
          <w:bCs/>
          <w:sz w:val="28"/>
          <w:szCs w:val="28"/>
        </w:rPr>
        <w:t xml:space="preserve"> и </w:t>
      </w:r>
      <w:r w:rsidRPr="00F2130E">
        <w:rPr>
          <w:rFonts w:cs="Times New Roman"/>
          <w:bCs/>
          <w:sz w:val="28"/>
          <w:szCs w:val="28"/>
        </w:rPr>
        <w:lastRenderedPageBreak/>
        <w:t>уборки территорий города за 2018 год был дан ряд протокольных поручений Администрации города, исполнение которых контролировалось в ходе работы профильных комиссий.</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Приоритетным для депутатов Городской Думы в 2018 году остался и вопрос реализации на территории города муниципальной программы «Формирование современной городской среды». Данный вопрос неоднократно рассматривался как на заседаниях комиссий по вопросам ЖКХ и промышленности, так и на заседании </w:t>
      </w:r>
      <w:r w:rsidR="00EC53D5">
        <w:rPr>
          <w:rFonts w:cs="Times New Roman"/>
          <w:bCs/>
          <w:sz w:val="28"/>
          <w:szCs w:val="28"/>
        </w:rPr>
        <w:t xml:space="preserve">Городской </w:t>
      </w:r>
      <w:r w:rsidRPr="00F2130E">
        <w:rPr>
          <w:rFonts w:cs="Times New Roman"/>
          <w:bCs/>
          <w:sz w:val="28"/>
          <w:szCs w:val="28"/>
        </w:rPr>
        <w:t xml:space="preserve">Думы. Депутаты принимали активное участие в работе по </w:t>
      </w:r>
      <w:proofErr w:type="gramStart"/>
      <w:r w:rsidRPr="00F2130E">
        <w:rPr>
          <w:rFonts w:cs="Times New Roman"/>
          <w:bCs/>
          <w:sz w:val="28"/>
          <w:szCs w:val="28"/>
        </w:rPr>
        <w:t>контролю за</w:t>
      </w:r>
      <w:proofErr w:type="gramEnd"/>
      <w:r w:rsidRPr="00F2130E">
        <w:rPr>
          <w:rFonts w:cs="Times New Roman"/>
          <w:bCs/>
          <w:sz w:val="28"/>
          <w:szCs w:val="28"/>
        </w:rPr>
        <w:t xml:space="preserve"> ходом выполнения работ во дворах и на общественных территориях.</w:t>
      </w:r>
      <w:r w:rsidRPr="00F2130E">
        <w:rPr>
          <w:rFonts w:ascii="Roboto" w:hAnsi="Roboto" w:cs="Helvetica"/>
          <w:color w:val="333333"/>
          <w:sz w:val="21"/>
          <w:szCs w:val="21"/>
        </w:rPr>
        <w:t xml:space="preserve"> </w:t>
      </w:r>
      <w:r w:rsidRPr="00F2130E">
        <w:rPr>
          <w:rFonts w:cs="Times New Roman"/>
          <w:color w:val="333333"/>
          <w:sz w:val="28"/>
          <w:szCs w:val="28"/>
        </w:rPr>
        <w:t>Депутат А.П. Чихирьков, непосредственно курирующий в Городской Думе данную программу, является членом общественной комиссии по подготовке и обеспечению ее реализации на территории города.</w:t>
      </w:r>
      <w:r w:rsidRPr="00F2130E">
        <w:rPr>
          <w:rFonts w:ascii="Roboto" w:hAnsi="Roboto" w:cs="Helvetica"/>
          <w:color w:val="333333"/>
          <w:sz w:val="21"/>
          <w:szCs w:val="21"/>
        </w:rPr>
        <w:t xml:space="preserve"> </w:t>
      </w:r>
      <w:r w:rsidRPr="00F2130E">
        <w:rPr>
          <w:rFonts w:cs="Times New Roman"/>
          <w:bCs/>
          <w:sz w:val="28"/>
          <w:szCs w:val="28"/>
        </w:rPr>
        <w:t xml:space="preserve">18 октября состоялась приёмка работ по благоустройству дворовых территорий. В </w:t>
      </w:r>
      <w:proofErr w:type="gramStart"/>
      <w:r w:rsidRPr="00F2130E">
        <w:rPr>
          <w:rFonts w:cs="Times New Roman"/>
          <w:bCs/>
          <w:sz w:val="28"/>
          <w:szCs w:val="28"/>
        </w:rPr>
        <w:t>соответствии</w:t>
      </w:r>
      <w:proofErr w:type="gramEnd"/>
      <w:r w:rsidRPr="00F2130E">
        <w:rPr>
          <w:rFonts w:cs="Times New Roman"/>
          <w:bCs/>
          <w:sz w:val="28"/>
          <w:szCs w:val="28"/>
        </w:rPr>
        <w:t xml:space="preserve"> с муниципальной программой «Формирование современной городской среды» на 2018-2022 годы в текущем году обновление прошло по шести адресам: </w:t>
      </w:r>
      <w:r w:rsidR="00EC53D5">
        <w:rPr>
          <w:rFonts w:cs="Times New Roman"/>
          <w:bCs/>
          <w:sz w:val="28"/>
          <w:szCs w:val="28"/>
        </w:rPr>
        <w:t>ул.</w:t>
      </w:r>
      <w:r w:rsidRPr="00F2130E">
        <w:rPr>
          <w:rFonts w:cs="Times New Roman"/>
          <w:bCs/>
          <w:sz w:val="28"/>
          <w:szCs w:val="28"/>
        </w:rPr>
        <w:t xml:space="preserve"> Мечтателей, 11, Георгия Димитрова, 12, Карла Маркса, 9, 11, 13 и проспекту Мира, 65. </w:t>
      </w:r>
      <w:proofErr w:type="gramStart"/>
      <w:r w:rsidRPr="00F2130E">
        <w:rPr>
          <w:rFonts w:cs="Times New Roman"/>
          <w:bCs/>
          <w:sz w:val="28"/>
          <w:szCs w:val="28"/>
        </w:rPr>
        <w:t xml:space="preserve">Депутат Законодательного Собрания В.В. Перетолчин, ранее являвшийся депутатом Городской Думы города Усть-Илимска по 13 избирательному округу, председатель Городской Думы С.В. </w:t>
      </w:r>
      <w:proofErr w:type="spellStart"/>
      <w:r w:rsidRPr="00F2130E">
        <w:rPr>
          <w:rFonts w:cs="Times New Roman"/>
          <w:bCs/>
          <w:sz w:val="28"/>
          <w:szCs w:val="28"/>
        </w:rPr>
        <w:t>Зацепин</w:t>
      </w:r>
      <w:proofErr w:type="spellEnd"/>
      <w:r w:rsidRPr="00F2130E">
        <w:rPr>
          <w:rFonts w:cs="Times New Roman"/>
          <w:bCs/>
          <w:sz w:val="28"/>
          <w:szCs w:val="28"/>
        </w:rPr>
        <w:t xml:space="preserve">, депутаты О.Г. </w:t>
      </w:r>
      <w:proofErr w:type="spellStart"/>
      <w:r w:rsidRPr="00F2130E">
        <w:rPr>
          <w:rFonts w:cs="Times New Roman"/>
          <w:bCs/>
          <w:sz w:val="28"/>
          <w:szCs w:val="28"/>
        </w:rPr>
        <w:t>Артюшенко</w:t>
      </w:r>
      <w:proofErr w:type="spellEnd"/>
      <w:r w:rsidRPr="00F2130E">
        <w:rPr>
          <w:rFonts w:cs="Times New Roman"/>
          <w:bCs/>
          <w:sz w:val="28"/>
          <w:szCs w:val="28"/>
        </w:rPr>
        <w:t>, Н.Н. Гарипов, на округах которых преобразились дворы, в торжественной обстановке вручили благодарственные письма председателям Советов домов, жителям, принимавшим активное участие в подготовке и осуществлению работ по благоустройству дворовых территорий.</w:t>
      </w:r>
      <w:proofErr w:type="gramEnd"/>
      <w:r w:rsidRPr="00F2130E">
        <w:rPr>
          <w:rFonts w:ascii="Roboto" w:hAnsi="Roboto" w:cs="Helvetica"/>
          <w:color w:val="333333"/>
          <w:sz w:val="21"/>
          <w:szCs w:val="21"/>
        </w:rPr>
        <w:t xml:space="preserve"> </w:t>
      </w:r>
      <w:r w:rsidRPr="00F2130E">
        <w:rPr>
          <w:rFonts w:cs="Times New Roman"/>
          <w:bCs/>
          <w:sz w:val="28"/>
          <w:szCs w:val="28"/>
        </w:rPr>
        <w:t>Депутаты отметили, что процесс благоустройства непрост и требует совместных усилий от органов местного самоуправления, горожан и подрядных организаций.</w:t>
      </w:r>
      <w:r w:rsidRPr="00F2130E">
        <w:rPr>
          <w:rFonts w:ascii="Roboto" w:hAnsi="Roboto" w:cs="Helvetica"/>
          <w:color w:val="333333"/>
          <w:sz w:val="21"/>
          <w:szCs w:val="21"/>
        </w:rPr>
        <w:t xml:space="preserve"> </w:t>
      </w:r>
      <w:r w:rsidRPr="00F2130E">
        <w:rPr>
          <w:rFonts w:cs="Times New Roman"/>
          <w:bCs/>
          <w:sz w:val="28"/>
          <w:szCs w:val="28"/>
        </w:rPr>
        <w:t>Очень многое зависит от компании-</w:t>
      </w:r>
      <w:proofErr w:type="spellStart"/>
      <w:r w:rsidRPr="00F2130E">
        <w:rPr>
          <w:rFonts w:cs="Times New Roman"/>
          <w:bCs/>
          <w:sz w:val="28"/>
          <w:szCs w:val="28"/>
        </w:rPr>
        <w:t>субсидианта</w:t>
      </w:r>
      <w:proofErr w:type="spellEnd"/>
      <w:r w:rsidRPr="00F2130E">
        <w:rPr>
          <w:rFonts w:cs="Times New Roman"/>
          <w:bCs/>
          <w:sz w:val="28"/>
          <w:szCs w:val="28"/>
        </w:rPr>
        <w:t xml:space="preserve">, которому жители доверили выполнение работ. Компания ООО «УИ </w:t>
      </w:r>
      <w:proofErr w:type="spellStart"/>
      <w:r w:rsidRPr="00F2130E">
        <w:rPr>
          <w:rFonts w:cs="Times New Roman"/>
          <w:bCs/>
          <w:sz w:val="28"/>
          <w:szCs w:val="28"/>
        </w:rPr>
        <w:t>Автодор</w:t>
      </w:r>
      <w:proofErr w:type="spellEnd"/>
      <w:r w:rsidRPr="00F2130E">
        <w:rPr>
          <w:rFonts w:cs="Times New Roman"/>
          <w:bCs/>
          <w:sz w:val="28"/>
          <w:szCs w:val="28"/>
        </w:rPr>
        <w:t>» (руководитель – депутат Городской Думы О.Г. Артюшенко) хорошо зарекомендовала себя по итогам 2017</w:t>
      </w:r>
      <w:r w:rsidR="00EC53D5">
        <w:rPr>
          <w:rFonts w:cs="Times New Roman"/>
          <w:bCs/>
          <w:sz w:val="28"/>
          <w:szCs w:val="28"/>
        </w:rPr>
        <w:t xml:space="preserve"> года</w:t>
      </w:r>
      <w:r w:rsidRPr="00F2130E">
        <w:rPr>
          <w:rFonts w:cs="Times New Roman"/>
          <w:bCs/>
          <w:sz w:val="28"/>
          <w:szCs w:val="28"/>
        </w:rPr>
        <w:t xml:space="preserve"> и ответственно выполнила свои обязательства в 2018 году.</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В течение 2018 года Городской Думой своевременно проводилась работа по рассмотрению и утверждению  бюджета города на 2019 год и плановый период 2020 и 2021 годов, отчета об исполнении бюджета за 2017 год, внесению изменений в бюджет на 2018 год и плановый период 2019 и 2020 годов. 8 декабря 2018 года по инициативе Городской Думы были проведены публичные слушания по проекту</w:t>
      </w:r>
      <w:proofErr w:type="gramEnd"/>
      <w:r w:rsidRPr="00F2130E">
        <w:rPr>
          <w:rFonts w:cs="Times New Roman"/>
          <w:bCs/>
          <w:sz w:val="28"/>
          <w:szCs w:val="28"/>
        </w:rPr>
        <w:t xml:space="preserve"> решения Городской Думы города Усть-Илимска «О бюджете города на 2019 год и плановый период 2020 и 2021 годов», на которых с экспертным заключением выступил председатель</w:t>
      </w:r>
      <w:r w:rsidR="00DE0553">
        <w:rPr>
          <w:rFonts w:cs="Times New Roman"/>
          <w:bCs/>
          <w:sz w:val="28"/>
          <w:szCs w:val="28"/>
        </w:rPr>
        <w:t xml:space="preserve"> Городской </w:t>
      </w:r>
      <w:r w:rsidRPr="00F2130E">
        <w:rPr>
          <w:rFonts w:cs="Times New Roman"/>
          <w:bCs/>
          <w:sz w:val="28"/>
          <w:szCs w:val="28"/>
        </w:rPr>
        <w:t xml:space="preserve"> Думы С.В. </w:t>
      </w:r>
      <w:proofErr w:type="spellStart"/>
      <w:r w:rsidRPr="00F2130E">
        <w:rPr>
          <w:rFonts w:cs="Times New Roman"/>
          <w:bCs/>
          <w:sz w:val="28"/>
          <w:szCs w:val="28"/>
        </w:rPr>
        <w:t>Зацепин</w:t>
      </w:r>
      <w:proofErr w:type="spellEnd"/>
      <w:r w:rsidRPr="00F2130E">
        <w:rPr>
          <w:rFonts w:cs="Times New Roman"/>
          <w:bCs/>
          <w:sz w:val="28"/>
          <w:szCs w:val="28"/>
        </w:rPr>
        <w:t xml:space="preserve">. При уточнении параметров бюджета города Усть-Илимска Городская Дума города Усть-Илимска предложила заложить средства в рамках реализации ряда муниципальных программ, реализуемых Департаментом жилищной политики и городского хозяйства, Управлениями  образования, культуры. Кроме того, Городская </w:t>
      </w:r>
      <w:r w:rsidRPr="00F2130E">
        <w:rPr>
          <w:rFonts w:cs="Times New Roman"/>
          <w:bCs/>
          <w:sz w:val="28"/>
          <w:szCs w:val="28"/>
        </w:rPr>
        <w:lastRenderedPageBreak/>
        <w:t>Дума, как и в прошлые годы, предложила предусмотреть в бюджете города средства в размере 1 млн. рублей на поддержку социально ориентированных некоммерческих организаций города.</w:t>
      </w:r>
    </w:p>
    <w:p w:rsidR="00F2130E" w:rsidRPr="00F2130E" w:rsidRDefault="00F2130E" w:rsidP="00822F37">
      <w:pPr>
        <w:ind w:firstLine="567"/>
        <w:jc w:val="both"/>
        <w:rPr>
          <w:rFonts w:cs="Times New Roman"/>
          <w:bCs/>
          <w:sz w:val="28"/>
          <w:szCs w:val="28"/>
        </w:rPr>
      </w:pPr>
      <w:r w:rsidRPr="00F2130E">
        <w:rPr>
          <w:rFonts w:cs="Times New Roman"/>
          <w:bCs/>
          <w:sz w:val="28"/>
          <w:szCs w:val="28"/>
        </w:rPr>
        <w:t>Особое внимание в прошедшем году традиционно депутаты уделяли и социальным вопросам.</w:t>
      </w:r>
      <w:r w:rsidRPr="00F2130E">
        <w:rPr>
          <w:rFonts w:eastAsia="Times New Roman" w:cs="Times New Roman"/>
          <w:bCs/>
          <w:kern w:val="3"/>
          <w:sz w:val="28"/>
          <w:szCs w:val="28"/>
          <w:lang w:eastAsia="ru-RU"/>
        </w:rPr>
        <w:t xml:space="preserve"> </w:t>
      </w:r>
      <w:proofErr w:type="gramStart"/>
      <w:r w:rsidRPr="00F2130E">
        <w:rPr>
          <w:rFonts w:cs="Times New Roman"/>
          <w:bCs/>
          <w:sz w:val="28"/>
          <w:szCs w:val="28"/>
        </w:rPr>
        <w:t>На комиссии по социальным вопросам заслушивалась информация об итогах работы Управления социальной защиты населения по городу Усть-Илимску и Усть-Илимскому району за 2017 год и задачах на 2018 год, об исполнении Администрацией города поручения по разработке положения конкурса по предоставлению грантов СО</w:t>
      </w:r>
      <w:r w:rsidR="00200BF4">
        <w:rPr>
          <w:rFonts w:cs="Times New Roman"/>
          <w:bCs/>
          <w:sz w:val="28"/>
          <w:szCs w:val="28"/>
        </w:rPr>
        <w:t xml:space="preserve"> </w:t>
      </w:r>
      <w:r w:rsidRPr="00F2130E">
        <w:rPr>
          <w:rFonts w:cs="Times New Roman"/>
          <w:bCs/>
          <w:sz w:val="28"/>
          <w:szCs w:val="28"/>
        </w:rPr>
        <w:t xml:space="preserve">НКО, об итогах подготовки  муниципальных образовательных учреждений к новому 2018-2019 учебному году. </w:t>
      </w:r>
      <w:proofErr w:type="gramEnd"/>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В целях приведения в соответствие с Федеральным законом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решением Городской Думы города Усть-Илимска от 03.12.2018г. № 55/401 внесены изменения в Порядок организации и осуществления муниципального контроля за обеспечением сохранности автомобильных дорог местного значения в муниципальном образовании город Усть-Илимск.</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Вопросы, связанные с осуществлением муниципального земельного контроля и определения порядка предоставления, использования и изъятия земельных участков, а также распоряжения земельными участками, находящимися на территории муниципального образования город Усть-Илимск являлись одними из приоритетных для рассмотрения комиссии по вопросам промышленности, строительства, землепользования и экологии. </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рамках</w:t>
      </w:r>
      <w:proofErr w:type="gramEnd"/>
      <w:r w:rsidRPr="00F2130E">
        <w:rPr>
          <w:rFonts w:cs="Times New Roman"/>
          <w:bCs/>
          <w:sz w:val="28"/>
          <w:szCs w:val="28"/>
        </w:rPr>
        <w:t xml:space="preserve"> исполнения протокольного поручения Городской Думы от 24.04.2017г. о внесении изменений в Генеральный план города Усть-Илимска, учитывающих необходимость строительства инженерных сетей в связ</w:t>
      </w:r>
      <w:r w:rsidR="00BE4B7B">
        <w:rPr>
          <w:rFonts w:cs="Times New Roman"/>
          <w:bCs/>
          <w:sz w:val="28"/>
          <w:szCs w:val="28"/>
        </w:rPr>
        <w:t>и с комплексной застройкой 12, 13, 14, 15</w:t>
      </w:r>
      <w:r w:rsidRPr="00F2130E">
        <w:rPr>
          <w:rFonts w:cs="Times New Roman"/>
          <w:bCs/>
          <w:sz w:val="28"/>
          <w:szCs w:val="28"/>
        </w:rPr>
        <w:t xml:space="preserve"> микрорайонов; сетей водоснабжения в поселке индивидуальной застройки № 2 (Высотка) и инженерных сетей 16 микрорайона, Департаментом недвижимости Администрации города была обеспечена разработка документации по планировке территорий 12, 13, и 15 жилых микрорайонов города.</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Так, в соответствии с утверждённой проектной документацией, в границах 15-го микрорайона города сформировано 127 земельных участков для предоставления многодетным семьям под индивидуальное жилищное строительство, в порядке, предусмотренном законом Иркутской области 28 декабря 2015 года №146-ОЗ «О бесплатном предоставлении земельных участков в собственность граждан». </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 xml:space="preserve">По состоянию на 01.05.2018г. из 113 многодетных семей, оформивших в соответствии с </w:t>
      </w:r>
      <w:hyperlink r:id="rId8" w:tgtFrame="_blank" w:history="1">
        <w:r w:rsidRPr="00F2130E">
          <w:rPr>
            <w:rFonts w:cs="Times New Roman"/>
            <w:bCs/>
            <w:sz w:val="28"/>
            <w:szCs w:val="28"/>
          </w:rPr>
          <w:t>Законом Иркутской области от 28 декабря 2015 года №146-ОЗ «О бесплатном предоставлении земельных участков в собственность граждан»</w:t>
        </w:r>
      </w:hyperlink>
      <w:r w:rsidRPr="00F2130E">
        <w:rPr>
          <w:rFonts w:cs="Times New Roman"/>
          <w:bCs/>
          <w:sz w:val="28"/>
          <w:szCs w:val="28"/>
        </w:rPr>
        <w:t xml:space="preserve"> права на земельные участки в период с 2016 года по настоящее время, получили разрешения на строительство либо обратились за </w:t>
      </w:r>
      <w:r w:rsidRPr="00F2130E">
        <w:rPr>
          <w:rFonts w:cs="Times New Roman"/>
          <w:bCs/>
          <w:sz w:val="28"/>
          <w:szCs w:val="28"/>
        </w:rPr>
        <w:lastRenderedPageBreak/>
        <w:t>консультацией, или иным способом обозначили свои намерения реализовать своё право на</w:t>
      </w:r>
      <w:proofErr w:type="gramEnd"/>
      <w:r w:rsidRPr="00F2130E">
        <w:rPr>
          <w:rFonts w:cs="Times New Roman"/>
          <w:bCs/>
          <w:sz w:val="28"/>
          <w:szCs w:val="28"/>
        </w:rPr>
        <w:t xml:space="preserve"> строительство жилья </w:t>
      </w:r>
      <w:r w:rsidRPr="00F2130E">
        <w:rPr>
          <w:rFonts w:cs="Times New Roman"/>
          <w:b/>
          <w:bCs/>
          <w:sz w:val="28"/>
          <w:szCs w:val="28"/>
        </w:rPr>
        <w:t>16 семей</w:t>
      </w:r>
      <w:r w:rsidRPr="00F2130E">
        <w:rPr>
          <w:rFonts w:cs="Times New Roman"/>
          <w:bCs/>
          <w:sz w:val="28"/>
          <w:szCs w:val="28"/>
        </w:rPr>
        <w:t xml:space="preserve">. </w:t>
      </w:r>
    </w:p>
    <w:p w:rsidR="00F2130E" w:rsidRPr="00F2130E" w:rsidRDefault="00F2130E" w:rsidP="00822F37">
      <w:pPr>
        <w:ind w:firstLine="567"/>
        <w:jc w:val="both"/>
        <w:rPr>
          <w:rFonts w:cs="Times New Roman"/>
          <w:bCs/>
          <w:sz w:val="28"/>
          <w:szCs w:val="28"/>
        </w:rPr>
      </w:pPr>
      <w:r w:rsidRPr="00F2130E">
        <w:rPr>
          <w:rFonts w:cs="Times New Roman"/>
          <w:bCs/>
          <w:sz w:val="28"/>
          <w:szCs w:val="28"/>
        </w:rPr>
        <w:t>Кроме того, в 2018 году членами комиссии был взят на контроль вопрос необходимости обследования технического состояния верхового моста через р. Ангара. Результатом работы депутатов стало включение в бюджет города на 2019 год сре</w:t>
      </w:r>
      <w:proofErr w:type="gramStart"/>
      <w:r w:rsidRPr="00F2130E">
        <w:rPr>
          <w:rFonts w:cs="Times New Roman"/>
          <w:bCs/>
          <w:sz w:val="28"/>
          <w:szCs w:val="28"/>
        </w:rPr>
        <w:t>дств в р</w:t>
      </w:r>
      <w:proofErr w:type="gramEnd"/>
      <w:r w:rsidRPr="00F2130E">
        <w:rPr>
          <w:rFonts w:cs="Times New Roman"/>
          <w:bCs/>
          <w:sz w:val="28"/>
          <w:szCs w:val="28"/>
        </w:rPr>
        <w:t>азмере около 4,5 млн. рублей на выполнение работ по обследованию технического состояния моста.</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 xml:space="preserve">Ежегодно </w:t>
      </w:r>
      <w:r w:rsidR="00200BF4">
        <w:rPr>
          <w:rFonts w:cs="Times New Roman"/>
          <w:bCs/>
          <w:sz w:val="28"/>
          <w:szCs w:val="28"/>
        </w:rPr>
        <w:t xml:space="preserve">Городская </w:t>
      </w:r>
      <w:r w:rsidRPr="00F2130E">
        <w:rPr>
          <w:rFonts w:cs="Times New Roman"/>
          <w:bCs/>
          <w:sz w:val="28"/>
          <w:szCs w:val="28"/>
        </w:rPr>
        <w:t xml:space="preserve">Дума города Усть-Илимска заслушивает отчеты мэра города Усть-Илимска о результатах его деятельности и деятельности городской </w:t>
      </w:r>
      <w:r w:rsidR="00DE0553">
        <w:rPr>
          <w:rFonts w:cs="Times New Roman"/>
          <w:bCs/>
          <w:sz w:val="28"/>
          <w:szCs w:val="28"/>
        </w:rPr>
        <w:t>А</w:t>
      </w:r>
      <w:r w:rsidRPr="00F2130E">
        <w:rPr>
          <w:rFonts w:cs="Times New Roman"/>
          <w:bCs/>
          <w:sz w:val="28"/>
          <w:szCs w:val="28"/>
        </w:rPr>
        <w:t xml:space="preserve">дминистрации, в том числе о решении вопросов, поставленных </w:t>
      </w:r>
      <w:r w:rsidR="00DE0553">
        <w:rPr>
          <w:rFonts w:cs="Times New Roman"/>
          <w:bCs/>
          <w:sz w:val="28"/>
          <w:szCs w:val="28"/>
        </w:rPr>
        <w:t xml:space="preserve">Городской </w:t>
      </w:r>
      <w:r w:rsidRPr="00F2130E">
        <w:rPr>
          <w:rFonts w:cs="Times New Roman"/>
          <w:bCs/>
          <w:sz w:val="28"/>
          <w:szCs w:val="28"/>
        </w:rPr>
        <w:t>Думой, отчеты деятельности МО МВД России «Усть-Илимский», Управления Пенсионного фонда РФ по г. Усть-Илимску и Усть-Илимскому району, Управление социальной защиты населения по городу Усть-Илимску и Усть-Илимскому району».</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3 декабря 2018 года Городской Думой принято решение № 55/396 «Об отчете мэра города Усть-Илимска о результатах деятельности за 2017 год», которым деятельность главы муниципального образования город Усть-Илимск Тулубаева В.К. за 2017 год признана неудовлетворительной.</w:t>
      </w:r>
      <w:r w:rsidRPr="00F2130E">
        <w:rPr>
          <w:rFonts w:ascii="PT Serif" w:hAnsi="PT Serif" w:cs="Arial"/>
          <w:color w:val="222222"/>
          <w:sz w:val="22"/>
        </w:rPr>
        <w:t xml:space="preserve"> </w:t>
      </w:r>
      <w:r w:rsidRPr="00F2130E">
        <w:rPr>
          <w:rFonts w:cs="Times New Roman"/>
          <w:bCs/>
          <w:sz w:val="28"/>
          <w:szCs w:val="28"/>
        </w:rPr>
        <w:t>Городская Дума дважды подряд оценивала деятельность мэра города неудовлетворительно – за 2016 и 2017 годы. Мэр города В.К. Тулубаев с такой оценкой был не согласен и оспаривал решения Городской Думы в суде.</w:t>
      </w:r>
      <w:r w:rsidRPr="00F2130E">
        <w:rPr>
          <w:rFonts w:ascii="PT Serif" w:hAnsi="PT Serif" w:cs="Arial"/>
          <w:color w:val="222222"/>
          <w:sz w:val="22"/>
        </w:rPr>
        <w:t xml:space="preserve"> </w:t>
      </w:r>
      <w:r w:rsidRPr="00F2130E">
        <w:rPr>
          <w:rFonts w:cs="Times New Roman"/>
          <w:bCs/>
          <w:sz w:val="28"/>
          <w:szCs w:val="28"/>
        </w:rPr>
        <w:t>Суд в исковых требованиях мэру города отказал.</w:t>
      </w:r>
      <w:r w:rsidRPr="00F2130E">
        <w:rPr>
          <w:rFonts w:ascii="PT Serif" w:hAnsi="PT Serif" w:cs="Arial"/>
          <w:color w:val="222222"/>
          <w:sz w:val="22"/>
        </w:rPr>
        <w:t xml:space="preserve"> </w:t>
      </w:r>
      <w:r w:rsidRPr="00F2130E">
        <w:rPr>
          <w:rFonts w:cs="Times New Roman"/>
          <w:bCs/>
          <w:sz w:val="28"/>
          <w:szCs w:val="28"/>
        </w:rPr>
        <w:t>Вечером того же дня в Городскую Думу города Усть-Илимска поступило заявление мэра города Усть-Илимска В.К. Тулубаева о досрочном сложении полномочий в связи с отставкой по собственному желанию.</w:t>
      </w:r>
    </w:p>
    <w:p w:rsidR="00F2130E" w:rsidRPr="00F2130E" w:rsidRDefault="00F2130E" w:rsidP="00822F37">
      <w:pPr>
        <w:ind w:firstLine="567"/>
        <w:jc w:val="both"/>
        <w:rPr>
          <w:rFonts w:cs="Times New Roman"/>
          <w:bCs/>
          <w:sz w:val="28"/>
          <w:szCs w:val="28"/>
        </w:rPr>
      </w:pPr>
      <w:r w:rsidRPr="00F2130E">
        <w:rPr>
          <w:rFonts w:cs="Times New Roman"/>
          <w:bCs/>
          <w:sz w:val="28"/>
          <w:szCs w:val="28"/>
        </w:rPr>
        <w:t>В Городской Думе сложилась практика направления мэру города Усть-Илимска обращений, рекомендаций и протокольных поручений Городской Думы, если за них проголосовало большинство депутатов Городской Думы. Поручение оформляется протокольной записью, указывается срок выполнения поручения и должностное лицо, ответственное за его исполнение. Направляются запросы должностным лицам местного самоуправления, ответственным за решение вопросов местного значения.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Всего Администрации города Усть-Илимска </w:t>
      </w:r>
      <w:r w:rsidRPr="00F2130E">
        <w:rPr>
          <w:rFonts w:cs="Times New Roman"/>
          <w:b/>
          <w:bCs/>
          <w:sz w:val="28"/>
          <w:szCs w:val="28"/>
        </w:rPr>
        <w:t>за 2018 год было представлено 9 протокольных поручени</w:t>
      </w:r>
      <w:r w:rsidR="00200BF4">
        <w:rPr>
          <w:rFonts w:cs="Times New Roman"/>
          <w:b/>
          <w:bCs/>
          <w:sz w:val="28"/>
          <w:szCs w:val="28"/>
        </w:rPr>
        <w:t>й</w:t>
      </w:r>
      <w:r w:rsidRPr="00F2130E">
        <w:rPr>
          <w:rFonts w:cs="Times New Roman"/>
          <w:b/>
          <w:bCs/>
          <w:sz w:val="28"/>
          <w:szCs w:val="28"/>
        </w:rPr>
        <w:t>, содержащих обязательный и рекомендательный характер, более 200 запросов должностным лицам.</w:t>
      </w:r>
    </w:p>
    <w:p w:rsidR="00F2130E" w:rsidRPr="00F2130E" w:rsidRDefault="00F2130E" w:rsidP="00822F37">
      <w:pPr>
        <w:ind w:firstLine="567"/>
        <w:jc w:val="both"/>
        <w:rPr>
          <w:rFonts w:cs="Times New Roman"/>
          <w:bCs/>
          <w:sz w:val="28"/>
          <w:szCs w:val="28"/>
        </w:rPr>
      </w:pPr>
      <w:r w:rsidRPr="00F2130E">
        <w:rPr>
          <w:rFonts w:cs="Times New Roman"/>
          <w:bCs/>
          <w:sz w:val="28"/>
          <w:szCs w:val="28"/>
        </w:rPr>
        <w:t>Анализ выполнения поручений доводится до депутатов на заседаниях Городской Думы.</w:t>
      </w:r>
    </w:p>
    <w:p w:rsidR="00BC3C85" w:rsidRPr="00C5045F" w:rsidRDefault="00BC3C85" w:rsidP="0063730E">
      <w:pPr>
        <w:rPr>
          <w:rFonts w:cs="Times New Roman"/>
          <w:b/>
          <w:bCs/>
          <w:color w:val="00B050"/>
          <w:sz w:val="28"/>
          <w:szCs w:val="28"/>
        </w:rPr>
      </w:pP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Местное самоуправление является неотъемлемой частью становления гражданского общества, обеспечивающей более полное выражение интересов социальных групп и слоёв населения. Эти интересы выражаются как населением непосредственно (в виде форм непосредственного волеизъявления населения: местный референдум, выборы, конференции граждан и т.д.), так и через органы местного самоуправления. Залогом </w:t>
      </w:r>
      <w:r w:rsidRPr="00F2130E">
        <w:rPr>
          <w:rFonts w:cs="Times New Roman"/>
          <w:bCs/>
          <w:sz w:val="28"/>
          <w:szCs w:val="28"/>
        </w:rPr>
        <w:lastRenderedPageBreak/>
        <w:t>эффективного выражения интересов населения является слаженная работа этих органов, построенная на принципах взаимодействия и взаимовлияния.</w:t>
      </w:r>
    </w:p>
    <w:p w:rsidR="00822F37" w:rsidRDefault="00F2130E" w:rsidP="00822F37">
      <w:pPr>
        <w:ind w:firstLine="567"/>
        <w:jc w:val="both"/>
        <w:rPr>
          <w:rFonts w:cs="Times New Roman"/>
          <w:bCs/>
          <w:sz w:val="28"/>
          <w:szCs w:val="28"/>
        </w:rPr>
      </w:pPr>
      <w:r w:rsidRPr="00F2130E">
        <w:rPr>
          <w:rFonts w:cs="Times New Roman"/>
          <w:bCs/>
          <w:sz w:val="28"/>
          <w:szCs w:val="28"/>
        </w:rPr>
        <w:t>Правовой основой во взаимоотношениях представительных и исполнительных органов местного самоуправления выступают Конституция Российской Федерации, федеральное законодательство о местном самоуправлении, законодательство субъекта Федерации, а также правовые акты муниципальных образований, которым отводится совершенно особая роль.</w:t>
      </w:r>
      <w:r w:rsidR="00822F37">
        <w:rPr>
          <w:rFonts w:cs="Times New Roman"/>
          <w:bCs/>
          <w:sz w:val="28"/>
          <w:szCs w:val="28"/>
        </w:rPr>
        <w:t xml:space="preserve"> </w:t>
      </w:r>
    </w:p>
    <w:p w:rsidR="00822F37"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главном</w:t>
      </w:r>
      <w:proofErr w:type="gramEnd"/>
      <w:r w:rsidRPr="00F2130E">
        <w:rPr>
          <w:rFonts w:cs="Times New Roman"/>
          <w:bCs/>
          <w:sz w:val="28"/>
          <w:szCs w:val="28"/>
        </w:rPr>
        <w:t xml:space="preserve"> правовом документе любого муниципального образования – уставе – определяется структура органов местного самоуправления, принципы их формирования и взаимодействия. Таким образом, закладываются основные нормы взаимоотношений между представительными и исполнительными орг</w:t>
      </w:r>
      <w:r w:rsidR="00200BF4">
        <w:rPr>
          <w:rFonts w:cs="Times New Roman"/>
          <w:bCs/>
          <w:sz w:val="28"/>
          <w:szCs w:val="28"/>
        </w:rPr>
        <w:t>анами местного самоуправления.</w:t>
      </w:r>
      <w:r w:rsidR="00200BF4">
        <w:rPr>
          <w:rFonts w:cs="Times New Roman"/>
          <w:bCs/>
          <w:sz w:val="28"/>
          <w:szCs w:val="28"/>
        </w:rPr>
        <w:br/>
        <w:t>Р</w:t>
      </w:r>
      <w:r w:rsidRPr="00F2130E">
        <w:rPr>
          <w:rFonts w:cs="Times New Roman"/>
          <w:bCs/>
          <w:sz w:val="28"/>
          <w:szCs w:val="28"/>
        </w:rPr>
        <w:t>абота представительного и исполнительного органов местного самоуправления должна строиться не только на основе определённых принципов (законности, гласности, обязательности существования и т.д.), но и на основе чётког</w:t>
      </w:r>
      <w:r w:rsidR="00822F37">
        <w:rPr>
          <w:rFonts w:cs="Times New Roman"/>
          <w:bCs/>
          <w:sz w:val="28"/>
          <w:szCs w:val="28"/>
        </w:rPr>
        <w:t>о взаимодействия друг с другом.</w:t>
      </w:r>
    </w:p>
    <w:p w:rsidR="00F2130E" w:rsidRPr="00822F37" w:rsidRDefault="00F2130E" w:rsidP="00822F37">
      <w:pPr>
        <w:ind w:firstLine="567"/>
        <w:jc w:val="both"/>
        <w:rPr>
          <w:rFonts w:cs="Times New Roman"/>
          <w:bCs/>
          <w:sz w:val="28"/>
          <w:szCs w:val="28"/>
        </w:rPr>
      </w:pPr>
      <w:r w:rsidRPr="00F2130E">
        <w:rPr>
          <w:rFonts w:cs="Times New Roman"/>
          <w:bCs/>
          <w:sz w:val="28"/>
          <w:szCs w:val="28"/>
        </w:rPr>
        <w:t>Основным документом, устанавливающим основы взаимодействия и взаимоотношений представительного и исполнительного органов города Усть-Илимска, является Устав муниципального образования город Усть-Илимск, утвержденный решением Городской Думы города Усть-Илимска от 20.04.2005г. №15/60.</w:t>
      </w:r>
      <w:r w:rsidRPr="00F2130E">
        <w:rPr>
          <w:rFonts w:cs="Times New Roman"/>
          <w:sz w:val="28"/>
          <w:szCs w:val="28"/>
        </w:rPr>
        <w:t xml:space="preserve"> </w:t>
      </w:r>
      <w:proofErr w:type="gramStart"/>
      <w:r w:rsidRPr="00F2130E">
        <w:rPr>
          <w:rFonts w:cs="Times New Roman"/>
          <w:bCs/>
          <w:sz w:val="28"/>
          <w:szCs w:val="28"/>
        </w:rPr>
        <w:t xml:space="preserve">В Уставе закреплены: статус города Усть-Илимска; правовые основы организации местного самоуправления в городе Усть-Илимске; территориальные </w:t>
      </w:r>
      <w:hyperlink r:id="rId9" w:history="1">
        <w:r w:rsidRPr="00F2130E">
          <w:rPr>
            <w:rFonts w:cs="Times New Roman"/>
            <w:bCs/>
            <w:sz w:val="28"/>
            <w:szCs w:val="28"/>
          </w:rPr>
          <w:t>основы местного самоуправления</w:t>
        </w:r>
      </w:hyperlink>
      <w:r w:rsidRPr="00F2130E">
        <w:rPr>
          <w:rFonts w:cs="Times New Roman"/>
          <w:bCs/>
          <w:sz w:val="28"/>
          <w:szCs w:val="28"/>
        </w:rPr>
        <w:t xml:space="preserve">;  формы участия населения в решении вопросов местного значения; статус и </w:t>
      </w:r>
      <w:hyperlink r:id="rId10" w:history="1">
        <w:r w:rsidRPr="00F2130E">
          <w:rPr>
            <w:rFonts w:cs="Times New Roman"/>
            <w:bCs/>
            <w:sz w:val="28"/>
            <w:szCs w:val="28"/>
          </w:rPr>
          <w:t>полномочия органов местного самоуправления</w:t>
        </w:r>
      </w:hyperlink>
      <w:r w:rsidRPr="00F2130E">
        <w:rPr>
          <w:rFonts w:cs="Times New Roman"/>
          <w:bCs/>
          <w:sz w:val="28"/>
          <w:szCs w:val="28"/>
        </w:rPr>
        <w:t>; основы муниципальной службы в городе Усть-Илимске; экономические основы местного самоуправления и т.д.</w:t>
      </w:r>
      <w:r w:rsidRPr="00F2130E">
        <w:rPr>
          <w:rFonts w:cs="Times New Roman"/>
          <w:sz w:val="28"/>
          <w:szCs w:val="28"/>
        </w:rPr>
        <w:t xml:space="preserve"> </w:t>
      </w:r>
      <w:proofErr w:type="gramEnd"/>
    </w:p>
    <w:p w:rsidR="00F2130E" w:rsidRPr="00F2130E" w:rsidRDefault="00F2130E" w:rsidP="00822F37">
      <w:pPr>
        <w:ind w:firstLine="567"/>
        <w:jc w:val="both"/>
        <w:rPr>
          <w:rFonts w:cs="Times New Roman"/>
          <w:sz w:val="28"/>
          <w:szCs w:val="28"/>
        </w:rPr>
      </w:pPr>
      <w:r w:rsidRPr="00F2130E">
        <w:rPr>
          <w:rFonts w:cs="Times New Roman"/>
          <w:bCs/>
          <w:sz w:val="28"/>
          <w:szCs w:val="28"/>
        </w:rPr>
        <w:t xml:space="preserve">Городская Дума оказывает определённое влияние на </w:t>
      </w:r>
      <w:r w:rsidR="00200BF4">
        <w:rPr>
          <w:rFonts w:cs="Times New Roman"/>
          <w:bCs/>
          <w:sz w:val="28"/>
          <w:szCs w:val="28"/>
        </w:rPr>
        <w:t>Администрацию города</w:t>
      </w:r>
      <w:r w:rsidRPr="00F2130E">
        <w:rPr>
          <w:rFonts w:cs="Times New Roman"/>
          <w:bCs/>
          <w:sz w:val="28"/>
          <w:szCs w:val="28"/>
        </w:rPr>
        <w:t>. Городская Дума – это представительный орган местного самоуправления, обладающий правом издания нормативно-правовых актов, а местная администрация – это исполнительно-распорядительный орган, основная задача которого состоит в исполнении данных нормативно-правовых актов. Отсюда вытекают также определённые контрольные функции, выполняемые представительным органом, ведь для эффективного управления необходимо контролировать исполнение принятых документов.</w:t>
      </w:r>
      <w:r w:rsidRPr="00F2130E">
        <w:rPr>
          <w:rFonts w:cs="Times New Roman"/>
          <w:sz w:val="28"/>
          <w:szCs w:val="28"/>
        </w:rPr>
        <w:t xml:space="preserve"> </w:t>
      </w:r>
    </w:p>
    <w:p w:rsidR="00F2130E" w:rsidRPr="00F2130E" w:rsidRDefault="00F2130E" w:rsidP="00822F37">
      <w:pPr>
        <w:ind w:firstLine="567"/>
        <w:jc w:val="both"/>
        <w:rPr>
          <w:rFonts w:cs="Times New Roman"/>
          <w:sz w:val="28"/>
          <w:szCs w:val="28"/>
        </w:rPr>
      </w:pPr>
      <w:r w:rsidRPr="00F2130E">
        <w:rPr>
          <w:rFonts w:cs="Times New Roman"/>
          <w:sz w:val="28"/>
          <w:szCs w:val="28"/>
        </w:rPr>
        <w:t xml:space="preserve">Согласно статье 23 Устава города Усть-Илимска, Городская Дума учреждает органы местного самоуправления города, отраслевые (функциональные) и территориальные органы Администрации города. </w:t>
      </w:r>
      <w:proofErr w:type="gramStart"/>
      <w:r w:rsidRPr="00F2130E">
        <w:rPr>
          <w:rFonts w:cs="Times New Roman"/>
          <w:sz w:val="28"/>
          <w:szCs w:val="28"/>
        </w:rPr>
        <w:t xml:space="preserve">Помимо этого Городская Дума принимает планы и программы развития города, определяет порядок управления и распоряжения муниципальной собственностью, которые также обязательны к исполнению Администрацией города и иными органами местного Администрация города, согласно статье 37 Устава, является исполнительно-распорядительным органом местного </w:t>
      </w:r>
      <w:r w:rsidRPr="00F2130E">
        <w:rPr>
          <w:rFonts w:cs="Times New Roman"/>
          <w:sz w:val="28"/>
          <w:szCs w:val="28"/>
        </w:rPr>
        <w:lastRenderedPageBreak/>
        <w:t>самоуправления города, наделённым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города федеральными</w:t>
      </w:r>
      <w:proofErr w:type="gramEnd"/>
      <w:r w:rsidRPr="00F2130E">
        <w:rPr>
          <w:rFonts w:cs="Times New Roman"/>
          <w:sz w:val="28"/>
          <w:szCs w:val="28"/>
        </w:rPr>
        <w:t xml:space="preserve"> законами и законами Иркутской области. Администрацией города руководит мэр города на принципах единоначалия.</w:t>
      </w:r>
    </w:p>
    <w:p w:rsidR="00F2130E" w:rsidRPr="00F2130E" w:rsidRDefault="00F2130E" w:rsidP="00822F37">
      <w:pPr>
        <w:ind w:firstLine="567"/>
        <w:jc w:val="both"/>
        <w:rPr>
          <w:rFonts w:cs="Times New Roman"/>
          <w:sz w:val="28"/>
          <w:szCs w:val="28"/>
        </w:rPr>
      </w:pPr>
      <w:r w:rsidRPr="00F2130E">
        <w:rPr>
          <w:rFonts w:cs="Times New Roman"/>
          <w:sz w:val="28"/>
          <w:szCs w:val="28"/>
        </w:rPr>
        <w:t xml:space="preserve">В течение 2018 года в муниципальном образовании город Усть-Илимск осуществлялась организация совместной деятельности исполнительного и представительного органов по решению вопросов местного значения. </w:t>
      </w:r>
    </w:p>
    <w:p w:rsidR="00F2130E" w:rsidRPr="00F2130E" w:rsidRDefault="00F2130E" w:rsidP="00822F37">
      <w:pPr>
        <w:ind w:firstLine="567"/>
        <w:jc w:val="both"/>
        <w:rPr>
          <w:rFonts w:cs="Times New Roman"/>
          <w:sz w:val="28"/>
          <w:szCs w:val="28"/>
        </w:rPr>
      </w:pPr>
      <w:r w:rsidRPr="00F2130E">
        <w:rPr>
          <w:rFonts w:cs="Times New Roman"/>
          <w:sz w:val="28"/>
          <w:szCs w:val="28"/>
        </w:rPr>
        <w:t xml:space="preserve">По наиболее актуальным вопросам жизнедеятельности города проводились совместные совещания, рабочие встречи, мероприятия и круглые столы. </w:t>
      </w:r>
    </w:p>
    <w:p w:rsidR="00822F37" w:rsidRDefault="00F2130E" w:rsidP="00822F37">
      <w:pPr>
        <w:ind w:firstLine="567"/>
        <w:jc w:val="both"/>
        <w:rPr>
          <w:rFonts w:cs="Times New Roman"/>
          <w:sz w:val="28"/>
          <w:szCs w:val="28"/>
        </w:rPr>
      </w:pPr>
      <w:r w:rsidRPr="00F2130E">
        <w:rPr>
          <w:rFonts w:cs="Times New Roman"/>
          <w:sz w:val="28"/>
          <w:szCs w:val="28"/>
        </w:rPr>
        <w:t xml:space="preserve">Так, в декабре 2017 года в ходе депутатских слушаний у парламентариев возникла идея провести совместные рейды с целью </w:t>
      </w:r>
      <w:proofErr w:type="gramStart"/>
      <w:r w:rsidRPr="00F2130E">
        <w:rPr>
          <w:rFonts w:cs="Times New Roman"/>
          <w:sz w:val="28"/>
          <w:szCs w:val="28"/>
        </w:rPr>
        <w:t>выявления случаев нарушения Правил благоустройства территории</w:t>
      </w:r>
      <w:proofErr w:type="gramEnd"/>
      <w:r w:rsidRPr="00F2130E">
        <w:rPr>
          <w:rFonts w:cs="Times New Roman"/>
          <w:sz w:val="28"/>
          <w:szCs w:val="28"/>
        </w:rPr>
        <w:t xml:space="preserve"> города. Одна из норм данного муниципального нормативного правового акта устанавливает ограничение на временное пребывание автотранспорта на дворовой территории не более 12 часов. Данное ограничение преследует цель, чтобы парковочные места во дворах использовались более эффективно, территория не загромождалась автотранспортом, а для </w:t>
      </w:r>
      <w:r w:rsidR="00200BF4">
        <w:rPr>
          <w:rFonts w:cs="Times New Roman"/>
          <w:sz w:val="28"/>
          <w:szCs w:val="28"/>
        </w:rPr>
        <w:t>постоянного</w:t>
      </w:r>
      <w:r w:rsidRPr="00F2130E">
        <w:rPr>
          <w:rFonts w:cs="Times New Roman"/>
          <w:sz w:val="28"/>
          <w:szCs w:val="28"/>
        </w:rPr>
        <w:t xml:space="preserve"> хранения автомобилей владельцы использовали платные автостоянки. </w:t>
      </w:r>
    </w:p>
    <w:p w:rsidR="00822F37" w:rsidRDefault="00F2130E" w:rsidP="00822F37">
      <w:pPr>
        <w:ind w:firstLine="567"/>
        <w:jc w:val="both"/>
        <w:rPr>
          <w:rFonts w:cs="Times New Roman"/>
          <w:sz w:val="28"/>
          <w:szCs w:val="28"/>
        </w:rPr>
      </w:pPr>
      <w:r w:rsidRPr="00F2130E">
        <w:rPr>
          <w:rFonts w:cs="Times New Roman"/>
          <w:sz w:val="28"/>
          <w:szCs w:val="28"/>
        </w:rPr>
        <w:t xml:space="preserve">В </w:t>
      </w:r>
      <w:proofErr w:type="gramStart"/>
      <w:r w:rsidRPr="00F2130E">
        <w:rPr>
          <w:rFonts w:cs="Times New Roman"/>
          <w:sz w:val="28"/>
          <w:szCs w:val="28"/>
        </w:rPr>
        <w:t>январе</w:t>
      </w:r>
      <w:proofErr w:type="gramEnd"/>
      <w:r w:rsidRPr="00F2130E">
        <w:rPr>
          <w:rFonts w:cs="Times New Roman"/>
          <w:sz w:val="28"/>
          <w:szCs w:val="28"/>
        </w:rPr>
        <w:t xml:space="preserve"> 2018 года была с</w:t>
      </w:r>
      <w:r w:rsidR="00200BF4">
        <w:rPr>
          <w:rFonts w:cs="Times New Roman"/>
          <w:sz w:val="28"/>
          <w:szCs w:val="28"/>
        </w:rPr>
        <w:t>оздана межведомственная комиссия</w:t>
      </w:r>
      <w:r w:rsidRPr="00F2130E">
        <w:rPr>
          <w:rFonts w:cs="Times New Roman"/>
          <w:sz w:val="28"/>
          <w:szCs w:val="28"/>
        </w:rPr>
        <w:t xml:space="preserve">, в состав которой вошли представители отдела по административной и правоохранительной работе Администрации города, депутаты Городской Думы, участковые уполномоченные. </w:t>
      </w:r>
    </w:p>
    <w:p w:rsidR="00F2130E" w:rsidRPr="00F2130E" w:rsidRDefault="00F2130E" w:rsidP="00822F37">
      <w:pPr>
        <w:ind w:firstLine="567"/>
        <w:jc w:val="both"/>
        <w:rPr>
          <w:rFonts w:cs="Times New Roman"/>
          <w:sz w:val="28"/>
          <w:szCs w:val="28"/>
        </w:rPr>
      </w:pPr>
      <w:r w:rsidRPr="00F2130E">
        <w:rPr>
          <w:rFonts w:cs="Times New Roman"/>
          <w:sz w:val="28"/>
          <w:szCs w:val="28"/>
        </w:rPr>
        <w:t>30 января 2018 года с участием городских СМИ межведомственная комисси</w:t>
      </w:r>
      <w:r w:rsidR="00200BF4">
        <w:rPr>
          <w:rFonts w:cs="Times New Roman"/>
          <w:sz w:val="28"/>
          <w:szCs w:val="28"/>
        </w:rPr>
        <w:t>я</w:t>
      </w:r>
      <w:r w:rsidRPr="00F2130E">
        <w:rPr>
          <w:rFonts w:cs="Times New Roman"/>
          <w:sz w:val="28"/>
          <w:szCs w:val="28"/>
        </w:rPr>
        <w:t xml:space="preserve"> осуществила первый рейд, в ходе которого было выявлено порядка 20 случаев, подпадающих под действие Правил благоустройства. В правоохранительные органы направлен список брошенных автомобилей для установления их владельцев. В течение года подобные рейды проводились регулярно, особенно с наступлением весеннего периода. </w:t>
      </w:r>
    </w:p>
    <w:p w:rsidR="00F2130E" w:rsidRPr="00F2130E" w:rsidRDefault="00F2130E" w:rsidP="00822F37">
      <w:pPr>
        <w:ind w:firstLine="567"/>
        <w:jc w:val="both"/>
        <w:rPr>
          <w:rFonts w:cs="Times New Roman"/>
          <w:sz w:val="28"/>
          <w:szCs w:val="28"/>
        </w:rPr>
      </w:pPr>
      <w:r w:rsidRPr="00F2130E">
        <w:rPr>
          <w:rFonts w:cs="Times New Roman"/>
          <w:sz w:val="28"/>
          <w:szCs w:val="28"/>
        </w:rPr>
        <w:t>25 января  2018 года на территории избирательного округа № 19 по инициативе депутата</w:t>
      </w:r>
      <w:r w:rsidR="00DE0553">
        <w:rPr>
          <w:rFonts w:cs="Times New Roman"/>
          <w:sz w:val="28"/>
          <w:szCs w:val="28"/>
        </w:rPr>
        <w:t xml:space="preserve"> Т.В.</w:t>
      </w:r>
      <w:r w:rsidRPr="00F2130E">
        <w:rPr>
          <w:rFonts w:cs="Times New Roman"/>
          <w:sz w:val="28"/>
          <w:szCs w:val="28"/>
        </w:rPr>
        <w:t xml:space="preserve"> Каленюк и представителей НКО состоялось очередное заседание Объединенного совета социально ориентированных некоммерческих организаций (СО НКО), в котором приняли участие депутаты Городской Думы и специалисты отдела по социальным отношениям Администрации города. В ходе заседания обсуждались вопросы по разработке муниципальной программы по поддержке СО НКО, проведению обучающих семинаров, а также был заслушан отчет о деятельности депутата</w:t>
      </w:r>
      <w:r w:rsidR="00DE0553">
        <w:rPr>
          <w:rFonts w:cs="Times New Roman"/>
          <w:sz w:val="28"/>
          <w:szCs w:val="28"/>
        </w:rPr>
        <w:t xml:space="preserve"> Т.В.</w:t>
      </w:r>
      <w:r w:rsidRPr="00F2130E">
        <w:rPr>
          <w:rFonts w:cs="Times New Roman"/>
          <w:sz w:val="28"/>
          <w:szCs w:val="28"/>
        </w:rPr>
        <w:t xml:space="preserve"> Каленюк </w:t>
      </w:r>
    </w:p>
    <w:p w:rsidR="00F2130E" w:rsidRPr="00F2130E" w:rsidRDefault="00F2130E" w:rsidP="00822F37">
      <w:pPr>
        <w:ind w:firstLine="567"/>
        <w:jc w:val="both"/>
        <w:rPr>
          <w:rFonts w:cs="Times New Roman"/>
          <w:sz w:val="28"/>
          <w:szCs w:val="28"/>
        </w:rPr>
      </w:pPr>
      <w:r w:rsidRPr="00F2130E">
        <w:rPr>
          <w:rFonts w:cs="Times New Roman"/>
          <w:sz w:val="28"/>
          <w:szCs w:val="28"/>
        </w:rPr>
        <w:t xml:space="preserve">В </w:t>
      </w:r>
      <w:proofErr w:type="gramStart"/>
      <w:r w:rsidRPr="00F2130E">
        <w:rPr>
          <w:rFonts w:cs="Times New Roman"/>
          <w:sz w:val="28"/>
          <w:szCs w:val="28"/>
        </w:rPr>
        <w:t>феврале</w:t>
      </w:r>
      <w:proofErr w:type="gramEnd"/>
      <w:r w:rsidRPr="00F2130E">
        <w:rPr>
          <w:rFonts w:cs="Times New Roman"/>
          <w:sz w:val="28"/>
          <w:szCs w:val="28"/>
        </w:rPr>
        <w:t xml:space="preserve"> 2018 года в г. Усть-Илимске с двухдневным визитом побывала областная делегация в составе сотрудников Управления Губернатора Иркутской области и Правительства Иркутской области по связям с общественностью и национальным отношениям. Совместно с </w:t>
      </w:r>
      <w:r w:rsidRPr="00F2130E">
        <w:rPr>
          <w:rFonts w:cs="Times New Roman"/>
          <w:sz w:val="28"/>
          <w:szCs w:val="28"/>
        </w:rPr>
        <w:lastRenderedPageBreak/>
        <w:t xml:space="preserve">представителями Администрации города, депутатами Городской Думы за круглым столом обсудили деятельность муниципалитета в области межнациональных отношений и взаимодействия </w:t>
      </w:r>
      <w:proofErr w:type="gramStart"/>
      <w:r w:rsidRPr="00F2130E">
        <w:rPr>
          <w:rFonts w:cs="Times New Roman"/>
          <w:sz w:val="28"/>
          <w:szCs w:val="28"/>
        </w:rPr>
        <w:t>с</w:t>
      </w:r>
      <w:proofErr w:type="gramEnd"/>
      <w:r w:rsidRPr="00F2130E">
        <w:rPr>
          <w:rFonts w:cs="Times New Roman"/>
          <w:sz w:val="28"/>
          <w:szCs w:val="28"/>
        </w:rPr>
        <w:t xml:space="preserve"> </w:t>
      </w:r>
      <w:proofErr w:type="gramStart"/>
      <w:r w:rsidRPr="00F2130E">
        <w:rPr>
          <w:rFonts w:cs="Times New Roman"/>
          <w:sz w:val="28"/>
          <w:szCs w:val="28"/>
        </w:rPr>
        <w:t>СО</w:t>
      </w:r>
      <w:proofErr w:type="gramEnd"/>
      <w:r w:rsidRPr="00F2130E">
        <w:rPr>
          <w:rFonts w:cs="Times New Roman"/>
          <w:sz w:val="28"/>
          <w:szCs w:val="28"/>
        </w:rPr>
        <w:t xml:space="preserve"> НКО, а также был проведен обучающий семинар.</w:t>
      </w:r>
    </w:p>
    <w:p w:rsidR="00F2130E" w:rsidRPr="00F2130E" w:rsidRDefault="00F2130E" w:rsidP="00822F37">
      <w:pPr>
        <w:ind w:firstLine="567"/>
        <w:jc w:val="both"/>
        <w:rPr>
          <w:rFonts w:cs="Times New Roman"/>
          <w:sz w:val="28"/>
          <w:szCs w:val="28"/>
        </w:rPr>
      </w:pPr>
      <w:r w:rsidRPr="00F2130E">
        <w:rPr>
          <w:rFonts w:cs="Times New Roman"/>
          <w:sz w:val="28"/>
          <w:szCs w:val="28"/>
        </w:rPr>
        <w:t xml:space="preserve">Депутаты Городской Думы входят в состав практически всех консультативных и совещательных органов Администрации города по различным направлениям работы. </w:t>
      </w:r>
    </w:p>
    <w:p w:rsidR="00BC3C85" w:rsidRPr="00C5045F" w:rsidRDefault="00BC3C85" w:rsidP="0063730E">
      <w:pPr>
        <w:rPr>
          <w:rFonts w:cs="Times New Roman"/>
          <w:b/>
          <w:bCs/>
          <w:color w:val="00B050"/>
          <w:sz w:val="28"/>
          <w:szCs w:val="28"/>
        </w:rPr>
      </w:pPr>
    </w:p>
    <w:p w:rsidR="00F2130E" w:rsidRPr="00F2130E" w:rsidRDefault="00F2130E" w:rsidP="00822F37">
      <w:pPr>
        <w:ind w:firstLine="567"/>
        <w:jc w:val="both"/>
        <w:rPr>
          <w:rFonts w:cs="Times New Roman"/>
          <w:bCs/>
          <w:sz w:val="28"/>
          <w:szCs w:val="28"/>
        </w:rPr>
      </w:pPr>
      <w:r w:rsidRPr="00F2130E">
        <w:rPr>
          <w:rFonts w:cs="Times New Roman"/>
          <w:bCs/>
          <w:sz w:val="28"/>
          <w:szCs w:val="28"/>
        </w:rPr>
        <w:t>Проект перспективного плана работы Городской Думы на год формируется за месяц до начала очередного года с учетом предложений депутатов, постоянных комиссий Городской Думы, депутатских объединений, мэра города, заместителей мэра города. В подготовке проекта плана учитывается мнение жителей города, органов территориального общественного самоуправления.</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соответствии</w:t>
      </w:r>
      <w:proofErr w:type="gramEnd"/>
      <w:r w:rsidRPr="00F2130E">
        <w:rPr>
          <w:rFonts w:cs="Times New Roman"/>
          <w:bCs/>
          <w:sz w:val="28"/>
          <w:szCs w:val="28"/>
        </w:rPr>
        <w:t xml:space="preserve"> со статьями 23,25,43 Устава муниципального образования город Усть-Илимск, статьей 11.1 Регламента Городской Думы города Усть-Илимска, утвержденного решением Городской Думы города Усть-Илимска от 21.12.2005г. № 27/118, перспективный план работы утверждается на заседании Городской Думы не позднее 1 февраля текущего года.</w:t>
      </w:r>
    </w:p>
    <w:p w:rsidR="00F2130E" w:rsidRPr="00F2130E" w:rsidRDefault="00F2130E" w:rsidP="00822F37">
      <w:pPr>
        <w:ind w:firstLine="567"/>
        <w:jc w:val="both"/>
        <w:rPr>
          <w:rFonts w:cs="Times New Roman"/>
          <w:bCs/>
          <w:sz w:val="28"/>
          <w:szCs w:val="28"/>
        </w:rPr>
      </w:pPr>
      <w:r w:rsidRPr="00F2130E">
        <w:rPr>
          <w:rFonts w:cs="Times New Roman"/>
          <w:bCs/>
          <w:sz w:val="28"/>
          <w:szCs w:val="28"/>
        </w:rPr>
        <w:t>План работы Городской Думы доводится до сведения населения через средства массовой информации.</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 </w:t>
      </w:r>
      <w:proofErr w:type="gramStart"/>
      <w:r w:rsidRPr="00F2130E">
        <w:rPr>
          <w:rFonts w:cs="Times New Roman"/>
          <w:bCs/>
          <w:sz w:val="28"/>
          <w:szCs w:val="28"/>
        </w:rPr>
        <w:t>плане</w:t>
      </w:r>
      <w:proofErr w:type="gramEnd"/>
      <w:r w:rsidRPr="00F2130E">
        <w:rPr>
          <w:rFonts w:cs="Times New Roman"/>
          <w:bCs/>
          <w:sz w:val="28"/>
          <w:szCs w:val="28"/>
        </w:rPr>
        <w:t xml:space="preserve"> работы Городской Думы определяются сроки проведения заседаний Городской Думы, примерные наименования выносимых на рассмотрение вопросов, указываются ответственные за их подготовку.</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Контроль за</w:t>
      </w:r>
      <w:proofErr w:type="gramEnd"/>
      <w:r w:rsidRPr="00F2130E">
        <w:rPr>
          <w:rFonts w:cs="Times New Roman"/>
          <w:bCs/>
          <w:sz w:val="28"/>
          <w:szCs w:val="28"/>
        </w:rPr>
        <w:t xml:space="preserve"> выполнением плана работы Городской Думы осуществляет председатель Городской Думы.</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Также, распоряжением председателя Городской Думы ежемесячно утверждается план мероприятий Городской Думы и в срок до 20 числа каждого месяца направляется в Законодательное Собрание Иркутской области для включения в консолидированный план работы. В </w:t>
      </w:r>
      <w:proofErr w:type="gramStart"/>
      <w:r w:rsidRPr="00F2130E">
        <w:rPr>
          <w:rFonts w:cs="Times New Roman"/>
          <w:bCs/>
          <w:sz w:val="28"/>
          <w:szCs w:val="28"/>
        </w:rPr>
        <w:t>целях</w:t>
      </w:r>
      <w:proofErr w:type="gramEnd"/>
      <w:r w:rsidRPr="00F2130E">
        <w:rPr>
          <w:rFonts w:cs="Times New Roman"/>
          <w:bCs/>
          <w:sz w:val="28"/>
          <w:szCs w:val="28"/>
        </w:rPr>
        <w:t xml:space="preserve"> оперативной работы Городской думы в ежемесячный план работы допускается внесение изменений в рабочем порядке.</w:t>
      </w:r>
    </w:p>
    <w:p w:rsidR="00F2130E" w:rsidRDefault="00F2130E" w:rsidP="00822F37">
      <w:pPr>
        <w:ind w:firstLine="567"/>
        <w:jc w:val="both"/>
        <w:rPr>
          <w:rFonts w:cs="Times New Roman"/>
          <w:bCs/>
          <w:sz w:val="28"/>
          <w:szCs w:val="28"/>
        </w:rPr>
      </w:pPr>
      <w:r w:rsidRPr="00F2130E">
        <w:rPr>
          <w:rFonts w:cs="Times New Roman"/>
          <w:bCs/>
          <w:sz w:val="28"/>
          <w:szCs w:val="28"/>
        </w:rPr>
        <w:t>План работы Городской Думы размещается на официальном сайте Городской Думы.</w:t>
      </w:r>
    </w:p>
    <w:p w:rsidR="00BC3C85" w:rsidRPr="00C5045F" w:rsidRDefault="00BC3C85" w:rsidP="0063730E">
      <w:pPr>
        <w:rPr>
          <w:rFonts w:cs="Times New Roman"/>
          <w:b/>
          <w:bCs/>
          <w:sz w:val="28"/>
          <w:szCs w:val="28"/>
        </w:rPr>
      </w:pPr>
    </w:p>
    <w:p w:rsidR="003E59C0" w:rsidRPr="003E59C0" w:rsidRDefault="003E59C0" w:rsidP="003E59C0">
      <w:pPr>
        <w:ind w:firstLine="567"/>
        <w:jc w:val="both"/>
        <w:rPr>
          <w:rFonts w:cs="Times New Roman"/>
          <w:bCs/>
          <w:sz w:val="28"/>
          <w:szCs w:val="28"/>
        </w:rPr>
      </w:pPr>
      <w:r w:rsidRPr="003E59C0">
        <w:rPr>
          <w:rFonts w:cs="Times New Roman"/>
          <w:bCs/>
          <w:sz w:val="28"/>
          <w:szCs w:val="28"/>
        </w:rPr>
        <w:t>Для достижения взаимопонимания между властью и общественностью, решения вопросов населения депутаты Городской Думы используют различные формы работы: рассмотрение письменных и устных обращений, заявлений, жалоб; депутатские запросы; личный прием граждан в избирательных округах, в общественных приемных; встречи с избирателями на сходах; проведение различных мероприятий в избирательных округах.</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Одной из форм депутатской деятельности является работа с избирателями. Депутат должен выстраивать свои взаимоотношения с </w:t>
      </w:r>
      <w:r w:rsidRPr="003E59C0">
        <w:rPr>
          <w:rFonts w:cs="Times New Roman"/>
          <w:bCs/>
          <w:sz w:val="28"/>
          <w:szCs w:val="28"/>
        </w:rPr>
        <w:lastRenderedPageBreak/>
        <w:t>гражданами так, чтобы постоянно поддерживать с ними связь. Поддержка постоянного контакта с избирателями – залог успешной работы народного избранника.</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Прием граждан депутатами Городской Думы проводится в соответствии с графиком, который размещен на информационном стенде представительного органа в здании Администрации города, а также опубликован на официальном сайте Городской Думы </w:t>
      </w:r>
      <w:hyperlink r:id="rId11" w:history="1">
        <w:r w:rsidRPr="003E59C0">
          <w:rPr>
            <w:rStyle w:val="a5"/>
            <w:rFonts w:cs="Times New Roman"/>
            <w:bCs/>
            <w:sz w:val="28"/>
            <w:szCs w:val="28"/>
            <w:lang w:val="en-US"/>
          </w:rPr>
          <w:t>www</w:t>
        </w:r>
        <w:r w:rsidRPr="003E59C0">
          <w:rPr>
            <w:rStyle w:val="a5"/>
            <w:rFonts w:cs="Times New Roman"/>
            <w:bCs/>
            <w:sz w:val="28"/>
            <w:szCs w:val="28"/>
          </w:rPr>
          <w:t>.</w:t>
        </w:r>
        <w:r w:rsidRPr="003E59C0">
          <w:rPr>
            <w:rStyle w:val="a5"/>
            <w:rFonts w:cs="Times New Roman"/>
            <w:bCs/>
            <w:sz w:val="28"/>
            <w:szCs w:val="28"/>
            <w:lang w:val="en-US"/>
          </w:rPr>
          <w:t>duma</w:t>
        </w:r>
        <w:r w:rsidRPr="003E59C0">
          <w:rPr>
            <w:rStyle w:val="a5"/>
            <w:rFonts w:cs="Times New Roman"/>
            <w:bCs/>
            <w:sz w:val="28"/>
            <w:szCs w:val="28"/>
          </w:rPr>
          <w:t>38.</w:t>
        </w:r>
        <w:proofErr w:type="spellStart"/>
        <w:r w:rsidRPr="003E59C0">
          <w:rPr>
            <w:rStyle w:val="a5"/>
            <w:rFonts w:cs="Times New Roman"/>
            <w:bCs/>
            <w:sz w:val="28"/>
            <w:szCs w:val="28"/>
            <w:lang w:val="en-US"/>
          </w:rPr>
          <w:t>ru</w:t>
        </w:r>
        <w:proofErr w:type="spellEnd"/>
      </w:hyperlink>
      <w:r w:rsidRPr="003E59C0">
        <w:rPr>
          <w:rFonts w:cs="Times New Roman"/>
          <w:bCs/>
          <w:sz w:val="28"/>
          <w:szCs w:val="28"/>
        </w:rPr>
        <w:t xml:space="preserve">  (далее – сайт Городской Думы). Если граждане не помнят фамилии депутата, номер избирательного округа, они могут воспользоваться на сайте модулем поиска депутата по названию улицы и номеру своего дома. </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Многие парламентарии проводят встречи по согласованию – в удобное для избирателей время. Общение с людьми оказывает неоценимую помощь в деятельности депутата, так как позволяет лучше понять потребности горожан, учесть их предложения и замечания при формировании перечня «Народных инициатив» или при рассмотрении перспективных направлений развития Усть-Илимска. </w:t>
      </w:r>
    </w:p>
    <w:p w:rsidR="003E59C0" w:rsidRPr="003E59C0" w:rsidRDefault="003E59C0" w:rsidP="003E59C0">
      <w:pPr>
        <w:ind w:firstLine="567"/>
        <w:jc w:val="both"/>
        <w:rPr>
          <w:rFonts w:cs="Times New Roman"/>
          <w:bCs/>
          <w:sz w:val="28"/>
          <w:szCs w:val="28"/>
        </w:rPr>
      </w:pPr>
      <w:r w:rsidRPr="003E59C0">
        <w:rPr>
          <w:rFonts w:cs="Times New Roman"/>
          <w:bCs/>
          <w:sz w:val="28"/>
          <w:szCs w:val="28"/>
        </w:rPr>
        <w:t>Кроме того, депутаты проводят встречи в избирательных округах, в трудовых коллективах, выясняют актуальные вопросы, волнующие людей. Народные избранники стремятся тщательно разобраться в каждом вопросе и дать взвешенный, обоснованный ответ или консультацию.</w:t>
      </w:r>
    </w:p>
    <w:p w:rsidR="003E59C0" w:rsidRPr="003E59C0" w:rsidRDefault="003E59C0" w:rsidP="003E59C0">
      <w:pPr>
        <w:ind w:firstLine="567"/>
        <w:jc w:val="both"/>
        <w:rPr>
          <w:rFonts w:cs="Times New Roman"/>
          <w:bCs/>
          <w:sz w:val="28"/>
          <w:szCs w:val="28"/>
        </w:rPr>
      </w:pPr>
      <w:r w:rsidRPr="003E59C0">
        <w:rPr>
          <w:rFonts w:cs="Times New Roman"/>
          <w:bCs/>
          <w:noProof/>
          <w:sz w:val="28"/>
          <w:szCs w:val="28"/>
          <w:lang w:eastAsia="ru-RU"/>
        </w:rPr>
        <w:drawing>
          <wp:anchor distT="0" distB="0" distL="114300" distR="114300" simplePos="0" relativeHeight="251682816" behindDoc="1" locked="0" layoutInCell="1" allowOverlap="1" wp14:anchorId="205116A9" wp14:editId="61DF03AB">
            <wp:simplePos x="0" y="0"/>
            <wp:positionH relativeFrom="column">
              <wp:posOffset>1990090</wp:posOffset>
            </wp:positionH>
            <wp:positionV relativeFrom="paragraph">
              <wp:posOffset>78740</wp:posOffset>
            </wp:positionV>
            <wp:extent cx="3907790" cy="2672715"/>
            <wp:effectExtent l="0" t="0" r="0" b="0"/>
            <wp:wrapTight wrapText="bothSides">
              <wp:wrapPolygon edited="0">
                <wp:start x="0" y="0"/>
                <wp:lineTo x="0" y="21400"/>
                <wp:lineTo x="21481" y="21400"/>
                <wp:lineTo x="21481" y="0"/>
                <wp:lineTo x="0" y="0"/>
              </wp:wrapPolygon>
            </wp:wrapTight>
            <wp:docPr id="29" name="Рисунок 29" descr="C:\Users\rychkova_ta\Desktop\фото\2018\прием граждан 29-11-2018-Зацепин\29-11-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chkova_ta\Desktop\фото\2018\прием граждан 29-11-2018-Зацепин\29-11-18-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779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9C0">
        <w:rPr>
          <w:rFonts w:cs="Times New Roman"/>
          <w:bCs/>
          <w:sz w:val="28"/>
          <w:szCs w:val="28"/>
        </w:rPr>
        <w:t xml:space="preserve">В 2018 году при Городской Думе была создана депутатская фракция партии «ЕДИНАЯ РОССИЯ», поскольку большинство депутатов местного парламента являются членами «ЕДИНОЙ РОССИИ», они также ведут прием граждан в общественной приемной местного отделения «ЕР» в день рождения партии – 1 декабря, а также в Единый день приема граждан – 12 декабря. В 2018 году прием в общественной приемной партии «ЕР» вели председатель Городской Думы Сергей </w:t>
      </w:r>
      <w:proofErr w:type="spellStart"/>
      <w:r w:rsidRPr="003E59C0">
        <w:rPr>
          <w:rFonts w:cs="Times New Roman"/>
          <w:bCs/>
          <w:sz w:val="28"/>
          <w:szCs w:val="28"/>
        </w:rPr>
        <w:t>Зацепин</w:t>
      </w:r>
      <w:proofErr w:type="spellEnd"/>
      <w:r w:rsidRPr="003E59C0">
        <w:rPr>
          <w:rFonts w:cs="Times New Roman"/>
          <w:bCs/>
          <w:sz w:val="28"/>
          <w:szCs w:val="28"/>
        </w:rPr>
        <w:t xml:space="preserve">, депутат Городской Думы Арсений Чихирьков. </w:t>
      </w:r>
    </w:p>
    <w:p w:rsidR="003E59C0" w:rsidRPr="003E59C0" w:rsidRDefault="003E59C0" w:rsidP="003E59C0">
      <w:pPr>
        <w:ind w:firstLine="567"/>
        <w:jc w:val="both"/>
        <w:rPr>
          <w:rFonts w:cs="Times New Roman"/>
          <w:bCs/>
          <w:sz w:val="28"/>
          <w:szCs w:val="28"/>
        </w:rPr>
      </w:pPr>
      <w:proofErr w:type="gramStart"/>
      <w:r w:rsidRPr="003E59C0">
        <w:rPr>
          <w:rFonts w:cs="Times New Roman"/>
          <w:bCs/>
          <w:sz w:val="28"/>
          <w:szCs w:val="28"/>
        </w:rPr>
        <w:t>В отчетном 2018 году в Городскую Думу поступило 78 обращений.</w:t>
      </w:r>
      <w:proofErr w:type="gramEnd"/>
      <w:r w:rsidRPr="003E59C0">
        <w:rPr>
          <w:rFonts w:cs="Times New Roman"/>
          <w:bCs/>
          <w:sz w:val="28"/>
          <w:szCs w:val="28"/>
        </w:rPr>
        <w:t xml:space="preserve"> Следует отметить, что почти треть обращений (25) была подана в электронном виде, через интернет-приемную официального сайта Городской Думы. </w:t>
      </w:r>
    </w:p>
    <w:p w:rsidR="003E59C0" w:rsidRPr="003E59C0" w:rsidRDefault="003E59C0" w:rsidP="003E59C0">
      <w:pPr>
        <w:ind w:firstLine="567"/>
        <w:jc w:val="both"/>
        <w:rPr>
          <w:rFonts w:cs="Times New Roman"/>
          <w:bCs/>
          <w:sz w:val="28"/>
          <w:szCs w:val="28"/>
        </w:rPr>
      </w:pPr>
    </w:p>
    <w:p w:rsidR="003E59C0" w:rsidRPr="003E59C0" w:rsidRDefault="003E59C0" w:rsidP="003E59C0">
      <w:pPr>
        <w:ind w:firstLine="567"/>
        <w:jc w:val="both"/>
        <w:rPr>
          <w:rFonts w:cs="Times New Roman"/>
          <w:bCs/>
          <w:sz w:val="28"/>
          <w:szCs w:val="28"/>
        </w:rPr>
      </w:pPr>
      <w:r w:rsidRPr="003E59C0">
        <w:rPr>
          <w:rFonts w:cs="Times New Roman"/>
          <w:bCs/>
          <w:noProof/>
          <w:sz w:val="28"/>
          <w:szCs w:val="28"/>
          <w:lang w:eastAsia="ru-RU"/>
        </w:rPr>
        <w:lastRenderedPageBreak/>
        <w:drawing>
          <wp:anchor distT="0" distB="0" distL="114300" distR="114300" simplePos="0" relativeHeight="251679744" behindDoc="0" locked="0" layoutInCell="1" allowOverlap="1" wp14:anchorId="5B00AB38" wp14:editId="43B563B4">
            <wp:simplePos x="0" y="0"/>
            <wp:positionH relativeFrom="column">
              <wp:posOffset>358140</wp:posOffset>
            </wp:positionH>
            <wp:positionV relativeFrom="paragraph">
              <wp:posOffset>-1905</wp:posOffset>
            </wp:positionV>
            <wp:extent cx="5486400" cy="3200400"/>
            <wp:effectExtent l="0" t="0" r="19050" b="1905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3E59C0" w:rsidRPr="003E59C0" w:rsidRDefault="003E59C0" w:rsidP="003E59C0">
      <w:pPr>
        <w:ind w:firstLine="567"/>
        <w:jc w:val="both"/>
        <w:rPr>
          <w:rFonts w:cs="Times New Roman"/>
          <w:bCs/>
          <w:sz w:val="28"/>
          <w:szCs w:val="28"/>
        </w:rPr>
      </w:pPr>
      <w:r w:rsidRPr="003E59C0">
        <w:rPr>
          <w:rFonts w:cs="Times New Roman"/>
          <w:bCs/>
          <w:noProof/>
          <w:sz w:val="28"/>
          <w:szCs w:val="28"/>
          <w:lang w:eastAsia="ru-RU"/>
        </w:rPr>
        <w:drawing>
          <wp:anchor distT="0" distB="0" distL="114300" distR="114300" simplePos="0" relativeHeight="251680768" behindDoc="0" locked="0" layoutInCell="1" allowOverlap="1" wp14:anchorId="3E5E88B6" wp14:editId="4BAF8BDA">
            <wp:simplePos x="0" y="0"/>
            <wp:positionH relativeFrom="column">
              <wp:posOffset>243205</wp:posOffset>
            </wp:positionH>
            <wp:positionV relativeFrom="paragraph">
              <wp:posOffset>132715</wp:posOffset>
            </wp:positionV>
            <wp:extent cx="5690870" cy="3616325"/>
            <wp:effectExtent l="0" t="0" r="24130" b="22225"/>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3E59C0" w:rsidRPr="003E59C0" w:rsidRDefault="003E59C0" w:rsidP="003E59C0">
      <w:pPr>
        <w:ind w:firstLine="567"/>
        <w:jc w:val="both"/>
        <w:rPr>
          <w:rFonts w:cs="Times New Roman"/>
          <w:bCs/>
          <w:sz w:val="28"/>
          <w:szCs w:val="28"/>
        </w:rPr>
      </w:pP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В </w:t>
      </w:r>
      <w:proofErr w:type="gramStart"/>
      <w:r w:rsidRPr="003E59C0">
        <w:rPr>
          <w:rFonts w:cs="Times New Roman"/>
          <w:bCs/>
          <w:sz w:val="28"/>
          <w:szCs w:val="28"/>
        </w:rPr>
        <w:t>обращениях</w:t>
      </w:r>
      <w:proofErr w:type="gramEnd"/>
      <w:r w:rsidRPr="003E59C0">
        <w:rPr>
          <w:rFonts w:cs="Times New Roman"/>
          <w:bCs/>
          <w:sz w:val="28"/>
          <w:szCs w:val="28"/>
        </w:rPr>
        <w:t xml:space="preserve"> избиратели просят содействия в решении вопросов ЖКХ и комплексного благоустройства, строительства объектов и ремонта дорог, обеспечения жильем, транспортного обслуживания, применения норм трудового права и другие. </w:t>
      </w:r>
    </w:p>
    <w:p w:rsidR="003E59C0" w:rsidRPr="003E59C0" w:rsidRDefault="003E59C0" w:rsidP="003E59C0">
      <w:pPr>
        <w:ind w:firstLine="567"/>
        <w:jc w:val="both"/>
        <w:rPr>
          <w:rFonts w:cs="Times New Roman"/>
          <w:bCs/>
          <w:sz w:val="28"/>
          <w:szCs w:val="28"/>
        </w:rPr>
      </w:pPr>
    </w:p>
    <w:p w:rsidR="003E59C0" w:rsidRPr="003E59C0" w:rsidRDefault="003E59C0" w:rsidP="003E59C0">
      <w:pPr>
        <w:ind w:firstLine="567"/>
        <w:jc w:val="both"/>
        <w:rPr>
          <w:rFonts w:cs="Times New Roman"/>
          <w:bCs/>
          <w:sz w:val="28"/>
          <w:szCs w:val="28"/>
        </w:rPr>
      </w:pPr>
      <w:r w:rsidRPr="003E59C0">
        <w:rPr>
          <w:rFonts w:cs="Times New Roman"/>
          <w:bCs/>
          <w:noProof/>
          <w:sz w:val="28"/>
          <w:szCs w:val="28"/>
          <w:lang w:eastAsia="ru-RU"/>
        </w:rPr>
        <w:lastRenderedPageBreak/>
        <w:drawing>
          <wp:inline distT="0" distB="0" distL="0" distR="0" wp14:anchorId="28950CF4" wp14:editId="791EAF8C">
            <wp:extent cx="5506872" cy="3671247"/>
            <wp:effectExtent l="0" t="0" r="17780" b="2476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59C0" w:rsidRPr="003E59C0" w:rsidRDefault="003E59C0" w:rsidP="003E59C0">
      <w:pPr>
        <w:ind w:firstLine="567"/>
        <w:jc w:val="both"/>
        <w:rPr>
          <w:rFonts w:cs="Times New Roman"/>
          <w:bCs/>
          <w:sz w:val="28"/>
          <w:szCs w:val="28"/>
        </w:rPr>
      </w:pPr>
    </w:p>
    <w:p w:rsidR="003E59C0" w:rsidRPr="003E59C0" w:rsidRDefault="003E59C0" w:rsidP="003E59C0">
      <w:pPr>
        <w:ind w:firstLine="567"/>
        <w:jc w:val="both"/>
        <w:rPr>
          <w:rFonts w:cs="Times New Roman"/>
          <w:bCs/>
          <w:sz w:val="28"/>
          <w:szCs w:val="28"/>
        </w:rPr>
      </w:pPr>
    </w:p>
    <w:p w:rsidR="003E59C0" w:rsidRPr="003E59C0" w:rsidRDefault="003E59C0" w:rsidP="003E59C0">
      <w:pPr>
        <w:ind w:firstLine="567"/>
        <w:jc w:val="both"/>
        <w:rPr>
          <w:rFonts w:cs="Times New Roman"/>
          <w:bCs/>
          <w:sz w:val="28"/>
          <w:szCs w:val="28"/>
        </w:rPr>
      </w:pPr>
      <w:r w:rsidRPr="003E59C0">
        <w:rPr>
          <w:rFonts w:cs="Times New Roman"/>
          <w:bCs/>
          <w:noProof/>
          <w:sz w:val="28"/>
          <w:szCs w:val="28"/>
          <w:lang w:eastAsia="ru-RU"/>
        </w:rPr>
        <w:drawing>
          <wp:inline distT="0" distB="0" distL="0" distR="0" wp14:anchorId="294195EE" wp14:editId="54219FE7">
            <wp:extent cx="5547815" cy="3650776"/>
            <wp:effectExtent l="0" t="0" r="15240" b="2603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59C0" w:rsidRPr="003E59C0" w:rsidRDefault="003E59C0" w:rsidP="003E59C0">
      <w:pPr>
        <w:ind w:firstLine="567"/>
        <w:jc w:val="both"/>
        <w:rPr>
          <w:rFonts w:cs="Times New Roman"/>
          <w:bCs/>
          <w:sz w:val="28"/>
          <w:szCs w:val="28"/>
        </w:rPr>
      </w:pP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Все обращения, поступающие в Городскую Думу города Усть-Илимска, регистрируются сотрудниками аппарата Городской Думы в журнале регистрации обращений граждан и рассматриваются в соответствии с Федеральным Законом от 02.05.2006г. №59-ФЗ «О порядке рассмотрения </w:t>
      </w:r>
      <w:r w:rsidRPr="003E59C0">
        <w:rPr>
          <w:rFonts w:cs="Times New Roman"/>
          <w:bCs/>
          <w:sz w:val="28"/>
          <w:szCs w:val="28"/>
        </w:rPr>
        <w:lastRenderedPageBreak/>
        <w:t xml:space="preserve">обращений граждан в Российской Федерации». Председатель Городской Думы осуществляет </w:t>
      </w:r>
      <w:proofErr w:type="gramStart"/>
      <w:r w:rsidRPr="003E59C0">
        <w:rPr>
          <w:rFonts w:cs="Times New Roman"/>
          <w:bCs/>
          <w:sz w:val="28"/>
          <w:szCs w:val="28"/>
        </w:rPr>
        <w:t>контроль за</w:t>
      </w:r>
      <w:proofErr w:type="gramEnd"/>
      <w:r w:rsidRPr="003E59C0">
        <w:rPr>
          <w:rFonts w:cs="Times New Roman"/>
          <w:bCs/>
          <w:sz w:val="28"/>
          <w:szCs w:val="28"/>
        </w:rPr>
        <w:t xml:space="preserve"> исполнением обращений граждан.</w:t>
      </w:r>
    </w:p>
    <w:p w:rsidR="003E59C0" w:rsidRPr="003E59C0" w:rsidRDefault="003E59C0" w:rsidP="003E59C0">
      <w:pPr>
        <w:ind w:firstLine="567"/>
        <w:jc w:val="both"/>
        <w:rPr>
          <w:rFonts w:cs="Times New Roman"/>
          <w:bCs/>
          <w:sz w:val="28"/>
          <w:szCs w:val="28"/>
        </w:rPr>
      </w:pPr>
      <w:r w:rsidRPr="003E59C0">
        <w:rPr>
          <w:rFonts w:cs="Times New Roman"/>
          <w:bCs/>
          <w:noProof/>
          <w:sz w:val="28"/>
          <w:szCs w:val="28"/>
          <w:lang w:eastAsia="ru-RU"/>
        </w:rPr>
        <w:drawing>
          <wp:anchor distT="0" distB="0" distL="114300" distR="114300" simplePos="0" relativeHeight="251678720" behindDoc="1" locked="0" layoutInCell="1" allowOverlap="1" wp14:anchorId="290055F5" wp14:editId="0CEE6735">
            <wp:simplePos x="0" y="0"/>
            <wp:positionH relativeFrom="column">
              <wp:posOffset>-8890</wp:posOffset>
            </wp:positionH>
            <wp:positionV relativeFrom="paragraph">
              <wp:posOffset>88265</wp:posOffset>
            </wp:positionV>
            <wp:extent cx="3891280" cy="2346960"/>
            <wp:effectExtent l="0" t="0" r="0" b="0"/>
            <wp:wrapTight wrapText="bothSides">
              <wp:wrapPolygon edited="0">
                <wp:start x="0" y="0"/>
                <wp:lineTo x="0" y="21390"/>
                <wp:lineTo x="21466" y="21390"/>
                <wp:lineTo x="21466" y="0"/>
                <wp:lineTo x="0" y="0"/>
              </wp:wrapPolygon>
            </wp:wrapTight>
            <wp:docPr id="34" name="Рисунок 34" descr="C:\Users\rychkova_ta\Desktop\фото\2018\25-01-18нк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chkova_ta\Desktop\фото\2018\25-01-18нко\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128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9C0">
        <w:rPr>
          <w:rFonts w:cs="Times New Roman"/>
          <w:bCs/>
          <w:sz w:val="28"/>
          <w:szCs w:val="28"/>
        </w:rPr>
        <w:t xml:space="preserve">Депутаты Городской Думы с 2016 года ввели практику отчетов о своей деятельности перед населением в электронном виде. С отчетами депутатов можно ознакомиться на сайте Городской Думы. Кроме того, на своих избирательных </w:t>
      </w:r>
      <w:proofErr w:type="gramStart"/>
      <w:r w:rsidRPr="003E59C0">
        <w:rPr>
          <w:rFonts w:cs="Times New Roman"/>
          <w:bCs/>
          <w:sz w:val="28"/>
          <w:szCs w:val="28"/>
        </w:rPr>
        <w:t>округах</w:t>
      </w:r>
      <w:proofErr w:type="gramEnd"/>
      <w:r w:rsidRPr="003E59C0">
        <w:rPr>
          <w:rFonts w:cs="Times New Roman"/>
          <w:bCs/>
          <w:sz w:val="28"/>
          <w:szCs w:val="28"/>
        </w:rPr>
        <w:t xml:space="preserve"> депутаты организуют и проводят встречи с избирателями, представителями общественных организаций, где рассказывают о своей деятельности. В частности, депутаты Т.В. Каленюк, В.С. Деев, председатель Городской Думы В.В. Перетолчин участвовали в заседании Объединенного совета социально-ориентированных  общественных некоммерческих организаций города, </w:t>
      </w:r>
      <w:proofErr w:type="gramStart"/>
      <w:r w:rsidRPr="003E59C0">
        <w:rPr>
          <w:rFonts w:cs="Times New Roman"/>
          <w:bCs/>
          <w:sz w:val="28"/>
          <w:szCs w:val="28"/>
        </w:rPr>
        <w:t>отчитались о</w:t>
      </w:r>
      <w:proofErr w:type="gramEnd"/>
      <w:r w:rsidRPr="003E59C0">
        <w:rPr>
          <w:rFonts w:cs="Times New Roman"/>
          <w:bCs/>
          <w:sz w:val="28"/>
          <w:szCs w:val="28"/>
        </w:rPr>
        <w:t xml:space="preserve"> своей работе  и местного парламента, а также приняли наказы от представителей СО НКО. </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Ежегодно депутаты Городской Думы формируют перечень наказов избирателей. Это происходит либо во время сходов, либо в виде письменных предложений, которые поступают в аппарат Городской Думы или через интернет-приемную официального сайта представительного органа. Исполнение наказов – одна из основных целей депутатской деятельности. Без преувеличения, можно сказать, что наказы избирателей – это возможность увидеть проблемы глазами жителей. Чаще всего горожане обращаются к депутатам с просьбами провести благоустройство в микрорайонах, городских парках и даже на придомовых территориях. Какие-то пожелания горожан выполняются быстро, а на какие-то требуется время. Так, в Городскую Думу летом 2018 года поступил шквал устных и письменных обращений, жалоб, связанных с массовой вырубкой деревьев на придомовых территориях. Людей возмутило, что наряду с больными деревьями вырубали здоровые вековые сосны, которые являются украшением </w:t>
      </w:r>
      <w:proofErr w:type="gramStart"/>
      <w:r w:rsidRPr="003E59C0">
        <w:rPr>
          <w:rFonts w:cs="Times New Roman"/>
          <w:bCs/>
          <w:sz w:val="28"/>
          <w:szCs w:val="28"/>
        </w:rPr>
        <w:t>молодого</w:t>
      </w:r>
      <w:proofErr w:type="gramEnd"/>
      <w:r w:rsidRPr="003E59C0">
        <w:rPr>
          <w:rFonts w:cs="Times New Roman"/>
          <w:bCs/>
          <w:sz w:val="28"/>
          <w:szCs w:val="28"/>
        </w:rPr>
        <w:t xml:space="preserve"> города. Председатель Городской Думы Виталий Перетолчин провел рабочее совещание с участием депутатов местного парламента, депутата Законодательного Собрания Артема </w:t>
      </w:r>
      <w:proofErr w:type="spellStart"/>
      <w:r w:rsidRPr="003E59C0">
        <w:rPr>
          <w:rFonts w:cs="Times New Roman"/>
          <w:bCs/>
          <w:sz w:val="28"/>
          <w:szCs w:val="28"/>
        </w:rPr>
        <w:t>Лобкова</w:t>
      </w:r>
      <w:proofErr w:type="spellEnd"/>
      <w:r w:rsidRPr="003E59C0">
        <w:rPr>
          <w:rFonts w:cs="Times New Roman"/>
          <w:bCs/>
          <w:sz w:val="28"/>
          <w:szCs w:val="28"/>
        </w:rPr>
        <w:t xml:space="preserve">, представителей Администрации города, управляющей компании, подрядчика, который занимался вырубкой деревьев. В ходе встречи стороны договорились о прекращении массовой вырубки деревьев, а в бюджет города депутаты решили заложить средства на лесопатологическое обследование зеленых насаждений. </w:t>
      </w:r>
    </w:p>
    <w:p w:rsidR="003E59C0" w:rsidRPr="003E59C0" w:rsidRDefault="003E59C0" w:rsidP="003E59C0">
      <w:pPr>
        <w:ind w:firstLine="567"/>
        <w:jc w:val="both"/>
        <w:rPr>
          <w:rFonts w:cs="Times New Roman"/>
          <w:bCs/>
          <w:sz w:val="28"/>
          <w:szCs w:val="28"/>
        </w:rPr>
      </w:pPr>
      <w:r w:rsidRPr="003E59C0">
        <w:rPr>
          <w:rFonts w:cs="Times New Roman"/>
          <w:bCs/>
          <w:sz w:val="28"/>
          <w:szCs w:val="28"/>
        </w:rPr>
        <w:lastRenderedPageBreak/>
        <w:t>Кроме того, по наказам избирателей выполнено освещение участка автомобильной дороги по пр. Дружбы Народов. Работы  осуществлялись в 2017-2018 годах, и завершатся в 2019 году. Благоустройство лесопарковой зоны в 4 микрорайоне также осуществлялось поэтапно в течение двух лет. Было выполнено устройство современного светодиодного освещения, пешеходных дорожек из плит, установлены лавочки.</w:t>
      </w:r>
    </w:p>
    <w:p w:rsidR="003E59C0" w:rsidRPr="003E59C0" w:rsidRDefault="003E59C0" w:rsidP="003E59C0">
      <w:pPr>
        <w:ind w:firstLine="567"/>
        <w:jc w:val="both"/>
        <w:rPr>
          <w:rFonts w:cs="Times New Roman"/>
          <w:bCs/>
          <w:sz w:val="28"/>
          <w:szCs w:val="28"/>
        </w:rPr>
      </w:pPr>
      <w:r w:rsidRPr="003E59C0">
        <w:rPr>
          <w:rFonts w:cs="Times New Roman"/>
          <w:bCs/>
          <w:sz w:val="28"/>
          <w:szCs w:val="28"/>
        </w:rPr>
        <w:t xml:space="preserve">Благодаря федеральной программе «Создание комфортной городской среды» появилась возможность благоустроить придомовые территории. Депутаты Городской Думы в своих округах провели большую разъяснительную работу. Депутат Арсений Чихирьков, работающий на освобожденной основе, провел десятки консультаций с инициативными группами граждан, представителями советов домов, оказал помощь в подготовке пакета документов, чтобы граждане смогли стать участниками данной программы. В </w:t>
      </w:r>
      <w:proofErr w:type="gramStart"/>
      <w:r w:rsidRPr="003E59C0">
        <w:rPr>
          <w:rFonts w:cs="Times New Roman"/>
          <w:bCs/>
          <w:sz w:val="28"/>
          <w:szCs w:val="28"/>
        </w:rPr>
        <w:t>результате</w:t>
      </w:r>
      <w:proofErr w:type="gramEnd"/>
      <w:r w:rsidRPr="003E59C0">
        <w:rPr>
          <w:rFonts w:cs="Times New Roman"/>
          <w:bCs/>
          <w:sz w:val="28"/>
          <w:szCs w:val="28"/>
        </w:rPr>
        <w:t xml:space="preserve"> придомовые территории 14 многоквартирных домов были благоустроены, порядка 30 многоквартирных домов ждут своей очереди. Деятельность Городской Думы в этом направлении продолжается.  </w:t>
      </w:r>
    </w:p>
    <w:p w:rsidR="003E59C0" w:rsidRPr="003E59C0" w:rsidRDefault="003E59C0" w:rsidP="003E59C0">
      <w:pPr>
        <w:ind w:firstLine="567"/>
        <w:jc w:val="both"/>
        <w:rPr>
          <w:rFonts w:cs="Times New Roman"/>
          <w:bCs/>
          <w:sz w:val="28"/>
          <w:szCs w:val="28"/>
        </w:rPr>
      </w:pPr>
      <w:r w:rsidRPr="003E59C0">
        <w:rPr>
          <w:rFonts w:cs="Times New Roman"/>
          <w:bCs/>
          <w:sz w:val="28"/>
          <w:szCs w:val="28"/>
        </w:rPr>
        <w:t>В 2018 году Городская Дума начала еще один масштабный проект по модернизации школьных стадионов. Еще во время избирательной кампании по выборам шестого созыва Городской Думы горожане озвучивали тему реконструкции школьных стадионов. На реализацию этого наказа понадобилось немало времени, поскольку необходимо было изыскать в бюджете города средства на подготовку проектно-сметной документации, а затем и на переоборудование спортивных сооружений учреждений образования. В 2018 году удалось воплотить наказы избирателей в отношении двух школ - №№8 и 9. Но впереди – модернизация других школьных стадионов, так что работы хватит и седьмому созыву городского парламента!</w:t>
      </w:r>
    </w:p>
    <w:p w:rsidR="003E59C0" w:rsidRPr="003E59C0" w:rsidRDefault="003E59C0" w:rsidP="003E59C0">
      <w:pPr>
        <w:ind w:firstLine="567"/>
        <w:jc w:val="both"/>
        <w:rPr>
          <w:rFonts w:cs="Times New Roman"/>
          <w:bCs/>
          <w:sz w:val="28"/>
          <w:szCs w:val="28"/>
        </w:rPr>
      </w:pPr>
      <w:r w:rsidRPr="003E59C0">
        <w:rPr>
          <w:rFonts w:cs="Times New Roman"/>
          <w:bCs/>
          <w:noProof/>
          <w:sz w:val="28"/>
          <w:szCs w:val="28"/>
          <w:lang w:eastAsia="ru-RU"/>
        </w:rPr>
        <w:drawing>
          <wp:anchor distT="0" distB="0" distL="114300" distR="114300" simplePos="0" relativeHeight="251681792" behindDoc="1" locked="0" layoutInCell="1" allowOverlap="1" wp14:anchorId="30FA0F82" wp14:editId="0431AAFF">
            <wp:simplePos x="0" y="0"/>
            <wp:positionH relativeFrom="column">
              <wp:posOffset>-3175</wp:posOffset>
            </wp:positionH>
            <wp:positionV relativeFrom="paragraph">
              <wp:posOffset>-952500</wp:posOffset>
            </wp:positionV>
            <wp:extent cx="2838450" cy="2331720"/>
            <wp:effectExtent l="0" t="0" r="0" b="0"/>
            <wp:wrapTight wrapText="bothSides">
              <wp:wrapPolygon edited="0">
                <wp:start x="0" y="0"/>
                <wp:lineTo x="0" y="21353"/>
                <wp:lineTo x="21455" y="21353"/>
                <wp:lineTo x="21455" y="0"/>
                <wp:lineTo x="0" y="0"/>
              </wp:wrapPolygon>
            </wp:wrapTight>
            <wp:docPr id="35" name="Рисунок 35" descr="C:\Users\rychkova_ta\Desktop\фото\2018\09.08.2018 школа8\DSCN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ychkova_ta\Desktop\фото\2018\09.08.2018 школа8\DSCN38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9C0">
        <w:rPr>
          <w:rFonts w:cs="Times New Roman"/>
          <w:bCs/>
          <w:sz w:val="28"/>
          <w:szCs w:val="28"/>
        </w:rPr>
        <w:t xml:space="preserve">В </w:t>
      </w:r>
      <w:proofErr w:type="gramStart"/>
      <w:r w:rsidRPr="003E59C0">
        <w:rPr>
          <w:rFonts w:cs="Times New Roman"/>
          <w:bCs/>
          <w:sz w:val="28"/>
          <w:szCs w:val="28"/>
        </w:rPr>
        <w:t>рамках</w:t>
      </w:r>
      <w:proofErr w:type="gramEnd"/>
      <w:r w:rsidRPr="003E59C0">
        <w:rPr>
          <w:rFonts w:cs="Times New Roman"/>
          <w:bCs/>
          <w:sz w:val="28"/>
          <w:szCs w:val="28"/>
        </w:rPr>
        <w:t xml:space="preserve"> контроля за исполнением наказов депутаты направляют письменные запросы в исполнительные органы местного самоуправления либо заслушивают информацию представителей Администрации города на заседаниях постоянных депутатских комиссий. Так, в 2018 году народные избранники добились исполнения наказов избирателей, сформированных еще в 2017 году, но не реализованных в связи с тем, что не был определен подрядчик.</w:t>
      </w:r>
    </w:p>
    <w:p w:rsidR="003E59C0" w:rsidRDefault="003E59C0" w:rsidP="003E59C0">
      <w:pPr>
        <w:rPr>
          <w:rFonts w:cs="Times New Roman"/>
          <w:b/>
          <w:bCs/>
          <w:sz w:val="28"/>
          <w:szCs w:val="28"/>
        </w:rPr>
      </w:pP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Городская Дума города Усть-Илимска является представительным органом муниципального образования, полномочия и компетенция которого установлены статьей 35 Федерального закона от 06.10.2003 N 131-ФЗ «Об </w:t>
      </w:r>
      <w:r w:rsidRPr="00F2130E">
        <w:rPr>
          <w:rFonts w:cs="Times New Roman"/>
          <w:bCs/>
          <w:sz w:val="28"/>
          <w:szCs w:val="28"/>
        </w:rPr>
        <w:lastRenderedPageBreak/>
        <w:t xml:space="preserve">общих принципах организации местного самоуправления в Российской Федерации». </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Основными документами, регламентирующими деятельность Городской Думы города Усть-Илимска являются Устав муниципального образования город Усть-Илимск и Регламент Городской Думы города Усть-Илимска </w:t>
      </w:r>
      <w:proofErr w:type="gramStart"/>
      <w:r w:rsidRPr="00F2130E">
        <w:rPr>
          <w:rFonts w:cs="Times New Roman"/>
          <w:bCs/>
          <w:sz w:val="28"/>
          <w:szCs w:val="28"/>
        </w:rPr>
        <w:t>–Д</w:t>
      </w:r>
      <w:proofErr w:type="gramEnd"/>
      <w:r w:rsidRPr="00F2130E">
        <w:rPr>
          <w:rFonts w:cs="Times New Roman"/>
          <w:bCs/>
          <w:sz w:val="28"/>
          <w:szCs w:val="28"/>
        </w:rPr>
        <w:t>умы городского округа, утвержденный решением Городской думы города Усть-Илимска от 21.12.2005г. № 27/118 (далее – Регламент).</w:t>
      </w:r>
    </w:p>
    <w:p w:rsidR="00F2130E" w:rsidRPr="00F2130E" w:rsidRDefault="00F2130E" w:rsidP="00822F37">
      <w:pPr>
        <w:ind w:firstLine="567"/>
        <w:jc w:val="both"/>
        <w:rPr>
          <w:rFonts w:cs="Times New Roman"/>
          <w:bCs/>
          <w:sz w:val="28"/>
          <w:szCs w:val="28"/>
        </w:rPr>
      </w:pPr>
      <w:r w:rsidRPr="00F2130E">
        <w:rPr>
          <w:rFonts w:cs="Times New Roman"/>
          <w:bCs/>
          <w:sz w:val="28"/>
          <w:szCs w:val="28"/>
        </w:rPr>
        <w:t>Регламент  является нормативным правовым актом, устанавливающим в соответствии с Федеральным законом от 06.10.2003г. №131-ФЗ "Об общих принципах организации местного самоуправления в Российской Федерации", действующим федеральным и областным законодательством, Уставом муниципального образования город Усть-Илимск порядок внутренней организации и деятельности, основные правила и процедуры работы Городской Думы города Усть-Илимска.</w:t>
      </w:r>
    </w:p>
    <w:p w:rsidR="00F2130E" w:rsidRPr="00F2130E" w:rsidRDefault="00F2130E" w:rsidP="00822F37">
      <w:pPr>
        <w:ind w:firstLine="567"/>
        <w:jc w:val="both"/>
        <w:rPr>
          <w:rFonts w:cs="Times New Roman"/>
          <w:b/>
          <w:bCs/>
          <w:sz w:val="28"/>
          <w:szCs w:val="28"/>
        </w:rPr>
      </w:pPr>
      <w:r w:rsidRPr="00F2130E">
        <w:rPr>
          <w:rFonts w:cs="Times New Roman"/>
          <w:bCs/>
          <w:sz w:val="28"/>
          <w:szCs w:val="28"/>
        </w:rPr>
        <w:t xml:space="preserve">В </w:t>
      </w:r>
      <w:proofErr w:type="gramStart"/>
      <w:r w:rsidRPr="00F2130E">
        <w:rPr>
          <w:rFonts w:cs="Times New Roman"/>
          <w:bCs/>
          <w:sz w:val="28"/>
          <w:szCs w:val="28"/>
        </w:rPr>
        <w:t>соответствии</w:t>
      </w:r>
      <w:proofErr w:type="gramEnd"/>
      <w:r w:rsidRPr="00F2130E">
        <w:rPr>
          <w:rFonts w:cs="Times New Roman"/>
          <w:bCs/>
          <w:sz w:val="28"/>
          <w:szCs w:val="28"/>
        </w:rPr>
        <w:t xml:space="preserve"> с Регламентом  и Уставом города, представленные проекты решений Городской Думы, концепции, планы, программы по вопросам местного значения проходят предварительное обсуждение в профильных постоянных комиссиях Городской Думы. Постоянные и иные комиссии являются органами Городской Думы города Усть-Илимска и создаются на срок ее полномочий. Комиссии в своей деятельности руководствуются Конституцией Российской Федерации, федеральным законодательством и законодательством Иркутской области, муниципальными правовыми актами, в том числе Уставом города и Регламентом Городской Думы.</w:t>
      </w:r>
    </w:p>
    <w:p w:rsidR="00F2130E" w:rsidRPr="00F2130E" w:rsidRDefault="00F2130E" w:rsidP="00822F37">
      <w:pPr>
        <w:ind w:firstLine="567"/>
        <w:jc w:val="both"/>
        <w:rPr>
          <w:rFonts w:cs="Times New Roman"/>
          <w:bCs/>
          <w:sz w:val="28"/>
          <w:szCs w:val="28"/>
        </w:rPr>
      </w:pPr>
      <w:proofErr w:type="gramStart"/>
      <w:r w:rsidRPr="00F2130E">
        <w:rPr>
          <w:rFonts w:cs="Times New Roman"/>
          <w:bCs/>
          <w:sz w:val="28"/>
          <w:szCs w:val="28"/>
        </w:rPr>
        <w:t>В Городской Думе работают 7 постоянных комиссий, которые в соответствии с профилем своей деятельности в рамках контроля за решением конкретных вопросов городского значения рассматривают информацию о мероприятиях в соответствующих сферах управления, делают запросы, заслушивают должностных лиц Администрации города и организаций города, участвуют в подготовке соответствующих нормативных актов, направленных на решение городских проблем.</w:t>
      </w:r>
      <w:proofErr w:type="gramEnd"/>
    </w:p>
    <w:p w:rsidR="00F2130E" w:rsidRPr="00F2130E" w:rsidRDefault="00F2130E" w:rsidP="00822F37">
      <w:pPr>
        <w:ind w:firstLine="567"/>
        <w:jc w:val="both"/>
        <w:rPr>
          <w:rFonts w:cs="Times New Roman"/>
          <w:b/>
          <w:bCs/>
          <w:sz w:val="28"/>
          <w:szCs w:val="28"/>
        </w:rPr>
      </w:pPr>
      <w:r w:rsidRPr="00F2130E">
        <w:rPr>
          <w:rFonts w:cs="Times New Roman"/>
          <w:b/>
          <w:bCs/>
          <w:sz w:val="28"/>
          <w:szCs w:val="28"/>
        </w:rPr>
        <w:t xml:space="preserve">В 2018 году проведено 13 заседаний представительного органа, принято 75 решений, рассмотрено 92 вопроса. </w:t>
      </w:r>
    </w:p>
    <w:p w:rsidR="00F2130E" w:rsidRPr="00F2130E" w:rsidRDefault="0063730E" w:rsidP="00822F37">
      <w:pPr>
        <w:ind w:firstLine="567"/>
        <w:jc w:val="both"/>
        <w:rPr>
          <w:rFonts w:cs="Times New Roman"/>
          <w:bCs/>
          <w:sz w:val="28"/>
          <w:szCs w:val="28"/>
        </w:rPr>
      </w:pPr>
      <w:r>
        <w:rPr>
          <w:rFonts w:cs="Times New Roman"/>
          <w:b/>
          <w:bCs/>
          <w:noProof/>
          <w:sz w:val="28"/>
          <w:szCs w:val="28"/>
          <w:lang w:eastAsia="ru-RU"/>
        </w:rPr>
        <w:drawing>
          <wp:anchor distT="0" distB="0" distL="114300" distR="114300" simplePos="0" relativeHeight="251671552" behindDoc="0" locked="0" layoutInCell="1" allowOverlap="1" wp14:anchorId="74B123BD" wp14:editId="4AB511CE">
            <wp:simplePos x="0" y="0"/>
            <wp:positionH relativeFrom="column">
              <wp:posOffset>2898140</wp:posOffset>
            </wp:positionH>
            <wp:positionV relativeFrom="paragraph">
              <wp:posOffset>127000</wp:posOffset>
            </wp:positionV>
            <wp:extent cx="2959735" cy="2053590"/>
            <wp:effectExtent l="0" t="0" r="0" b="3810"/>
            <wp:wrapSquare wrapText="bothSides"/>
            <wp:docPr id="15" name="Рисунок 15" descr="C:\Users\rychkova_ta\Desktop\фото\2018\08-10-2018 комиссии\ust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chkova_ta\Desktop\фото\2018\08-10-2018 комиссии\ustav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9735"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30E" w:rsidRPr="00F2130E">
        <w:rPr>
          <w:rFonts w:cs="Times New Roman"/>
          <w:bCs/>
          <w:sz w:val="28"/>
          <w:szCs w:val="28"/>
        </w:rPr>
        <w:t xml:space="preserve">Также за отчетный период в Городской Думе города Усть-Илимска проведено </w:t>
      </w:r>
      <w:r w:rsidR="00F2130E" w:rsidRPr="00F2130E">
        <w:rPr>
          <w:rFonts w:cs="Times New Roman"/>
          <w:b/>
          <w:bCs/>
          <w:sz w:val="28"/>
          <w:szCs w:val="28"/>
        </w:rPr>
        <w:t>50 заседаний постоянных комиссий</w:t>
      </w:r>
      <w:r w:rsidR="00F2130E" w:rsidRPr="00F2130E">
        <w:rPr>
          <w:rFonts w:cs="Times New Roman"/>
          <w:bCs/>
          <w:sz w:val="28"/>
          <w:szCs w:val="28"/>
        </w:rPr>
        <w:t xml:space="preserve">, на которых рассмотрено </w:t>
      </w:r>
      <w:r w:rsidR="00F2130E" w:rsidRPr="00F2130E">
        <w:rPr>
          <w:rFonts w:cs="Times New Roman"/>
          <w:b/>
          <w:bCs/>
          <w:sz w:val="28"/>
          <w:szCs w:val="28"/>
        </w:rPr>
        <w:t>132 вопроса</w:t>
      </w:r>
      <w:r w:rsidR="00F2130E" w:rsidRPr="00F2130E">
        <w:rPr>
          <w:rFonts w:cs="Times New Roman"/>
          <w:bCs/>
          <w:sz w:val="28"/>
          <w:szCs w:val="28"/>
        </w:rPr>
        <w:t xml:space="preserve">, по наиболее актуальным из них Городской Думой  направлялись обращения к должностным лицам Администрации города, представителям других органов для получения каких-либо документов и </w:t>
      </w:r>
      <w:r w:rsidR="00F2130E" w:rsidRPr="00F2130E">
        <w:rPr>
          <w:rFonts w:cs="Times New Roman"/>
          <w:bCs/>
          <w:sz w:val="28"/>
          <w:szCs w:val="28"/>
        </w:rPr>
        <w:lastRenderedPageBreak/>
        <w:t>разъяснений.</w:t>
      </w:r>
    </w:p>
    <w:p w:rsidR="00F2130E" w:rsidRPr="00F2130E" w:rsidRDefault="009E7712" w:rsidP="00822F37">
      <w:pPr>
        <w:ind w:firstLine="567"/>
        <w:jc w:val="both"/>
        <w:rPr>
          <w:rFonts w:cs="Times New Roman"/>
          <w:bCs/>
          <w:sz w:val="28"/>
          <w:szCs w:val="28"/>
        </w:rPr>
      </w:pPr>
      <w:r w:rsidRPr="009E7712">
        <w:rPr>
          <w:rFonts w:cs="Times New Roman"/>
          <w:b/>
          <w:bCs/>
          <w:sz w:val="28"/>
          <w:szCs w:val="28"/>
        </w:rPr>
        <w:t xml:space="preserve"> </w:t>
      </w:r>
      <w:proofErr w:type="gramStart"/>
      <w:r w:rsidR="00F2130E" w:rsidRPr="00F2130E">
        <w:rPr>
          <w:rFonts w:cs="Times New Roman"/>
          <w:b/>
          <w:bCs/>
          <w:sz w:val="28"/>
          <w:szCs w:val="28"/>
        </w:rPr>
        <w:t>Комиссией по Уставу, Регламенту, депутатской этике, информационной политике и связям с общественностью</w:t>
      </w:r>
      <w:r w:rsidR="00F2130E" w:rsidRPr="00F2130E">
        <w:rPr>
          <w:rFonts w:cs="Times New Roman"/>
          <w:bCs/>
          <w:sz w:val="28"/>
          <w:szCs w:val="28"/>
        </w:rPr>
        <w:t xml:space="preserve"> проведена работа по приведению Устава города и других правовых актов муниципального образования в соответствие с изменениями, внесенными в федеральное и областное законодательство, принято решение о депутатском запросе к главе муниципального образования город Усть-Илимск </w:t>
      </w:r>
      <w:r w:rsidR="00DE0553">
        <w:rPr>
          <w:rFonts w:cs="Times New Roman"/>
          <w:bCs/>
          <w:sz w:val="28"/>
          <w:szCs w:val="28"/>
        </w:rPr>
        <w:t xml:space="preserve">В.К. </w:t>
      </w:r>
      <w:r w:rsidR="00F2130E" w:rsidRPr="00F2130E">
        <w:rPr>
          <w:rFonts w:cs="Times New Roman"/>
          <w:bCs/>
          <w:sz w:val="28"/>
          <w:szCs w:val="28"/>
        </w:rPr>
        <w:t>Тулубаеву «О представлении ежегодного отчета мэра города Усть-Илимска о результатах деятельности главы муниципального</w:t>
      </w:r>
      <w:proofErr w:type="gramEnd"/>
      <w:r w:rsidR="00F2130E" w:rsidRPr="00F2130E">
        <w:rPr>
          <w:rFonts w:cs="Times New Roman"/>
          <w:bCs/>
          <w:sz w:val="28"/>
          <w:szCs w:val="28"/>
        </w:rPr>
        <w:t xml:space="preserve"> </w:t>
      </w:r>
      <w:proofErr w:type="gramStart"/>
      <w:r w:rsidR="00F2130E" w:rsidRPr="00F2130E">
        <w:rPr>
          <w:rFonts w:cs="Times New Roman"/>
          <w:bCs/>
          <w:sz w:val="28"/>
          <w:szCs w:val="28"/>
        </w:rPr>
        <w:t>образования город Усть-Илимск, деятельности Администрации города Усть-Илимска, в том числе о решении вопросов, поставленных Городской Думой города Усть-Илимска, за 2017 год», утверждено Положение о сроках и порядке представления Городской Думе города Усть-Илимска и заслушивания Городской Думой города Усть-Илимска ежегодного отчета мэра города Усть-Илимска о результатах деятельности главы муниципального образования город Усть-Илимск, деятельности Администрации города Усть-Илимска, в том числе о решении</w:t>
      </w:r>
      <w:proofErr w:type="gramEnd"/>
      <w:r w:rsidR="00F2130E" w:rsidRPr="00F2130E">
        <w:rPr>
          <w:rFonts w:cs="Times New Roman"/>
          <w:bCs/>
          <w:sz w:val="28"/>
          <w:szCs w:val="28"/>
        </w:rPr>
        <w:t xml:space="preserve"> вопросов, поставленных Городской Думой города Усть-Илимска. Также в декабре 2018 года по результатам тайного рейтингового голосования утвержден список кандидатов в состав Общественной палаты муниципального образования город Усть-Илимск.</w:t>
      </w:r>
    </w:p>
    <w:p w:rsidR="00F2130E" w:rsidRPr="00F2130E" w:rsidRDefault="005F7C26" w:rsidP="00822F37">
      <w:pPr>
        <w:ind w:firstLine="567"/>
        <w:jc w:val="both"/>
        <w:rPr>
          <w:rFonts w:cs="Times New Roman"/>
          <w:bCs/>
          <w:sz w:val="28"/>
          <w:szCs w:val="28"/>
        </w:rPr>
      </w:pPr>
      <w:r>
        <w:rPr>
          <w:rFonts w:cs="Times New Roman"/>
          <w:b/>
          <w:bCs/>
          <w:noProof/>
          <w:sz w:val="28"/>
          <w:szCs w:val="28"/>
          <w:lang w:eastAsia="ru-RU"/>
        </w:rPr>
        <w:drawing>
          <wp:anchor distT="0" distB="0" distL="114300" distR="114300" simplePos="0" relativeHeight="251672576" behindDoc="0" locked="0" layoutInCell="1" allowOverlap="1" wp14:anchorId="67269FE1" wp14:editId="4FD069C8">
            <wp:simplePos x="0" y="0"/>
            <wp:positionH relativeFrom="column">
              <wp:posOffset>3067685</wp:posOffset>
            </wp:positionH>
            <wp:positionV relativeFrom="paragraph">
              <wp:posOffset>2118360</wp:posOffset>
            </wp:positionV>
            <wp:extent cx="2879090" cy="2040255"/>
            <wp:effectExtent l="0" t="0" r="0" b="0"/>
            <wp:wrapSquare wrapText="bothSides"/>
            <wp:docPr id="17" name="Рисунок 17" descr="C:\Users\rychkova_ta\Desktop\фото\2018\08-10-2018 комиссии\soc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chkova_ta\Desktop\фото\2018\08-10-2018 комиссии\socko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09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712">
        <w:rPr>
          <w:rFonts w:cs="Times New Roman"/>
          <w:bCs/>
          <w:noProof/>
          <w:sz w:val="28"/>
          <w:szCs w:val="28"/>
          <w:lang w:eastAsia="ru-RU"/>
        </w:rPr>
        <w:drawing>
          <wp:anchor distT="0" distB="0" distL="114300" distR="114300" simplePos="0" relativeHeight="251674624" behindDoc="0" locked="0" layoutInCell="1" allowOverlap="1" wp14:anchorId="48BDEFC4" wp14:editId="39A41782">
            <wp:simplePos x="0" y="0"/>
            <wp:positionH relativeFrom="column">
              <wp:posOffset>4445</wp:posOffset>
            </wp:positionH>
            <wp:positionV relativeFrom="paragraph">
              <wp:posOffset>66040</wp:posOffset>
            </wp:positionV>
            <wp:extent cx="3241040" cy="1780540"/>
            <wp:effectExtent l="0" t="0" r="0" b="0"/>
            <wp:wrapSquare wrapText="bothSides"/>
            <wp:docPr id="21" name="Рисунок 21" descr="C:\Users\rychkova_ta\Desktop\фото\2018\20 и 21 декабря 2018  комиссии и ума\DSCN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ychkova_ta\Desktop\фото\2018\20 и 21 декабря 2018  комиссии и ума\DSCN51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04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712" w:rsidRPr="009E7712">
        <w:rPr>
          <w:rFonts w:cs="Times New Roman"/>
          <w:bCs/>
          <w:sz w:val="28"/>
          <w:szCs w:val="28"/>
        </w:rPr>
        <w:t xml:space="preserve"> </w:t>
      </w:r>
      <w:proofErr w:type="gramStart"/>
      <w:r w:rsidR="00F2130E" w:rsidRPr="00F2130E">
        <w:rPr>
          <w:rFonts w:cs="Times New Roman"/>
          <w:bCs/>
          <w:sz w:val="28"/>
          <w:szCs w:val="28"/>
        </w:rPr>
        <w:t>В течение 2018 года</w:t>
      </w:r>
      <w:r w:rsidR="00F2130E" w:rsidRPr="00F2130E">
        <w:rPr>
          <w:rFonts w:cs="Times New Roman"/>
          <w:b/>
          <w:bCs/>
          <w:sz w:val="28"/>
          <w:szCs w:val="28"/>
        </w:rPr>
        <w:t xml:space="preserve"> на комиссии по вопросам ЖКХ </w:t>
      </w:r>
      <w:r w:rsidR="00F2130E" w:rsidRPr="00F2130E">
        <w:rPr>
          <w:rFonts w:cs="Times New Roman"/>
          <w:bCs/>
          <w:sz w:val="28"/>
          <w:szCs w:val="28"/>
        </w:rPr>
        <w:t>депутатами неоднократно инициировался вопрос об организации транспортного облуживания на территории города, в том числе о предоставлении  льготных проездных билетов по городским автобусным маршрутам для отдельных категорий граждан, установлении тарифов на проезд в городском транспорте, закрытие «убыточных маршрутов» и изменение схемы движения некоторых городских маршрутов.</w:t>
      </w:r>
      <w:r w:rsidR="00F2130E" w:rsidRPr="00F2130E">
        <w:rPr>
          <w:rFonts w:cs="Times New Roman"/>
          <w:b/>
          <w:bCs/>
          <w:sz w:val="28"/>
          <w:szCs w:val="28"/>
        </w:rPr>
        <w:t xml:space="preserve"> </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На заседаниях комиссии также рассматривались вопросы о размере платы за найм для нанимателей жилых помещений по договорам социального найма,</w:t>
      </w:r>
      <w:r w:rsidRPr="00F2130E">
        <w:rPr>
          <w:rFonts w:cs="Times New Roman"/>
          <w:bCs/>
          <w:sz w:val="22"/>
        </w:rPr>
        <w:t xml:space="preserve"> </w:t>
      </w:r>
      <w:r w:rsidRPr="00F2130E">
        <w:rPr>
          <w:rFonts w:cs="Times New Roman"/>
          <w:bCs/>
          <w:sz w:val="28"/>
          <w:szCs w:val="28"/>
        </w:rPr>
        <w:t>реализации муниципальной программы «Формирование современной городской среды» и ряд других вопросов.</w:t>
      </w:r>
      <w:r w:rsidRPr="00F2130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2130E" w:rsidRPr="00F2130E" w:rsidRDefault="00F2130E" w:rsidP="00822F37">
      <w:pPr>
        <w:ind w:firstLine="567"/>
        <w:jc w:val="both"/>
        <w:rPr>
          <w:rFonts w:cs="Times New Roman"/>
          <w:bCs/>
          <w:sz w:val="28"/>
          <w:szCs w:val="28"/>
        </w:rPr>
      </w:pPr>
      <w:proofErr w:type="gramStart"/>
      <w:r w:rsidRPr="00F2130E">
        <w:rPr>
          <w:rFonts w:cs="Times New Roman"/>
          <w:b/>
          <w:bCs/>
          <w:sz w:val="28"/>
          <w:szCs w:val="28"/>
        </w:rPr>
        <w:lastRenderedPageBreak/>
        <w:t>В рамках работы постоянной комиссии по социальным вопросам</w:t>
      </w:r>
      <w:r w:rsidR="009E7712" w:rsidRPr="009E771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2130E">
        <w:rPr>
          <w:rFonts w:cs="Times New Roman"/>
          <w:b/>
          <w:bCs/>
          <w:sz w:val="28"/>
          <w:szCs w:val="28"/>
        </w:rPr>
        <w:t xml:space="preserve"> </w:t>
      </w:r>
      <w:r w:rsidRPr="00F2130E">
        <w:rPr>
          <w:rFonts w:cs="Times New Roman"/>
          <w:bCs/>
          <w:sz w:val="28"/>
          <w:szCs w:val="28"/>
        </w:rPr>
        <w:t>заслушивалась информация об итогах работы Управления социальной защиты населения по городу Усть-Илимску и Усть-Илимскому району за 2017 год и задачах на 2018 год, рассмотрены вопросы об исполнении Администрацией города поручения по разработке положения конкурса по предоставлению грантов СО</w:t>
      </w:r>
      <w:r w:rsidR="005E276A">
        <w:rPr>
          <w:rFonts w:cs="Times New Roman"/>
          <w:bCs/>
          <w:sz w:val="28"/>
          <w:szCs w:val="28"/>
        </w:rPr>
        <w:t xml:space="preserve"> </w:t>
      </w:r>
      <w:r w:rsidRPr="00F2130E">
        <w:rPr>
          <w:rFonts w:cs="Times New Roman"/>
          <w:bCs/>
          <w:sz w:val="28"/>
          <w:szCs w:val="28"/>
        </w:rPr>
        <w:t xml:space="preserve">НКО, об итогах подготовки  муниципальных образовательных учреждений к новому 2018-2019 учебному году. </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Безусловно, одной из наиболее социально значимых задач работы данной комиссии является выражение общественного признания гражданам, внесшим существенный вклад в развитие города Усть-Илимска. В 2018 году членами комиссии были рассмотрены вопросы о присвоении звания «Почетный гражданин города Усть-Илимска» двум жителям города, почетного звания «Ветеран города» 10 жителям города.</w:t>
      </w:r>
    </w:p>
    <w:p w:rsidR="00F2130E" w:rsidRPr="00F2130E" w:rsidRDefault="00F2130E" w:rsidP="00822F37">
      <w:pPr>
        <w:ind w:firstLine="567"/>
        <w:jc w:val="both"/>
        <w:rPr>
          <w:rFonts w:cs="Times New Roman"/>
          <w:bCs/>
          <w:sz w:val="28"/>
          <w:szCs w:val="28"/>
        </w:rPr>
      </w:pPr>
      <w:r w:rsidRPr="00F2130E">
        <w:rPr>
          <w:rFonts w:cs="Times New Roman"/>
          <w:bCs/>
          <w:sz w:val="28"/>
          <w:szCs w:val="28"/>
        </w:rPr>
        <w:t>В течение года на комиссии были рассмотрены и другие социально значимые вопросы: о внесении изменений в Перечень мест, запрещенных для посещения детьми,</w:t>
      </w:r>
      <w:r w:rsidRPr="00F2130E">
        <w:rPr>
          <w:rFonts w:cs="Times New Roman"/>
          <w:bCs/>
          <w:szCs w:val="24"/>
        </w:rPr>
        <w:t xml:space="preserve"> </w:t>
      </w:r>
      <w:r w:rsidRPr="00F2130E">
        <w:rPr>
          <w:rFonts w:cs="Times New Roman"/>
          <w:bCs/>
          <w:sz w:val="28"/>
          <w:szCs w:val="28"/>
        </w:rPr>
        <w:t>об итогах летней оздоровительной кампании 2018 года,</w:t>
      </w:r>
      <w:r w:rsidRPr="00F2130E">
        <w:rPr>
          <w:rFonts w:cs="Times New Roman"/>
          <w:bCs/>
          <w:szCs w:val="24"/>
        </w:rPr>
        <w:t xml:space="preserve"> о </w:t>
      </w:r>
      <w:r w:rsidRPr="00F2130E">
        <w:rPr>
          <w:rFonts w:cs="Times New Roman"/>
          <w:bCs/>
          <w:sz w:val="28"/>
          <w:szCs w:val="28"/>
        </w:rPr>
        <w:t xml:space="preserve">ситуации с электронными льготными проездными билетами, о реализации проекта «Дворовые игры» на территории муниципального образования город Усть-Илимск и др. </w:t>
      </w:r>
    </w:p>
    <w:p w:rsidR="00F2130E" w:rsidRPr="00F2130E" w:rsidRDefault="009E7712" w:rsidP="00822F37">
      <w:pPr>
        <w:ind w:firstLine="567"/>
        <w:jc w:val="both"/>
        <w:rPr>
          <w:rFonts w:cs="Times New Roman"/>
          <w:bCs/>
          <w:sz w:val="28"/>
          <w:szCs w:val="28"/>
        </w:rPr>
      </w:pPr>
      <w:r>
        <w:rPr>
          <w:rFonts w:cs="Times New Roman"/>
          <w:b/>
          <w:bCs/>
          <w:noProof/>
          <w:sz w:val="28"/>
          <w:szCs w:val="28"/>
          <w:lang w:eastAsia="ru-RU"/>
        </w:rPr>
        <w:drawing>
          <wp:anchor distT="0" distB="0" distL="114300" distR="114300" simplePos="0" relativeHeight="251673600" behindDoc="0" locked="0" layoutInCell="1" allowOverlap="1" wp14:anchorId="558305CD" wp14:editId="1E825BF9">
            <wp:simplePos x="0" y="0"/>
            <wp:positionH relativeFrom="column">
              <wp:posOffset>3175</wp:posOffset>
            </wp:positionH>
            <wp:positionV relativeFrom="paragraph">
              <wp:posOffset>527685</wp:posOffset>
            </wp:positionV>
            <wp:extent cx="3369945" cy="1998980"/>
            <wp:effectExtent l="0" t="0" r="1905" b="1270"/>
            <wp:wrapSquare wrapText="bothSides"/>
            <wp:docPr id="20" name="Рисунок 20" descr="C:\Users\rychkova_ta\Desktop\фото\2018\08-10-2018 комиссии\pr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chkova_ta\Desktop\фото\2018\08-10-2018 комиссии\prom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994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712">
        <w:rPr>
          <w:rFonts w:cs="Times New Roman"/>
          <w:b/>
          <w:bCs/>
          <w:sz w:val="28"/>
          <w:szCs w:val="28"/>
        </w:rPr>
        <w:t xml:space="preserve"> </w:t>
      </w:r>
      <w:proofErr w:type="gramStart"/>
      <w:r w:rsidR="00F2130E" w:rsidRPr="00F2130E">
        <w:rPr>
          <w:rFonts w:cs="Times New Roman"/>
          <w:b/>
          <w:bCs/>
          <w:sz w:val="28"/>
          <w:szCs w:val="28"/>
        </w:rPr>
        <w:t xml:space="preserve">В ходе рассмотрения вопросов, относящихся к компетенции  постоянной комиссии по вопросам промышленности, строительства, землепользования и экологии  </w:t>
      </w:r>
      <w:r w:rsidR="00F2130E" w:rsidRPr="00F2130E">
        <w:rPr>
          <w:rFonts w:cs="Times New Roman"/>
          <w:bCs/>
          <w:sz w:val="28"/>
          <w:szCs w:val="28"/>
        </w:rPr>
        <w:t>приняты решения: о передаче имущественного комплекса МУП «Посадочная площадка (Аэропорт) города Усть-Илимска» в государственную собственность Иркутской области, о внесении изменений решение Городской Думы города Усть-Илимска от 22.11.2017г.  № 42/320 (Об утверждении Прогнозного плана муниципального имущества, подлежащего приватизации  в 2018 - 2020 годах), о внесении</w:t>
      </w:r>
      <w:proofErr w:type="gramEnd"/>
      <w:r w:rsidR="00F2130E" w:rsidRPr="00F2130E">
        <w:rPr>
          <w:rFonts w:cs="Times New Roman"/>
          <w:bCs/>
          <w:sz w:val="28"/>
          <w:szCs w:val="28"/>
        </w:rPr>
        <w:t xml:space="preserve"> </w:t>
      </w:r>
      <w:proofErr w:type="gramStart"/>
      <w:r w:rsidR="00F2130E" w:rsidRPr="00F2130E">
        <w:rPr>
          <w:rFonts w:cs="Times New Roman"/>
          <w:bCs/>
          <w:sz w:val="28"/>
          <w:szCs w:val="28"/>
        </w:rPr>
        <w:t>изменения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используемого в целях предоставления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решением Городской Думы города</w:t>
      </w:r>
      <w:proofErr w:type="gramEnd"/>
      <w:r w:rsidR="00F2130E" w:rsidRPr="00F2130E">
        <w:rPr>
          <w:rFonts w:cs="Times New Roman"/>
          <w:bCs/>
          <w:sz w:val="28"/>
          <w:szCs w:val="28"/>
        </w:rPr>
        <w:t xml:space="preserve"> Усть-Илимска от 25.02.2009г. № 88/527,</w:t>
      </w:r>
      <w:r w:rsidR="00F2130E" w:rsidRPr="00F2130E">
        <w:rPr>
          <w:rFonts w:cs="Times New Roman"/>
          <w:bCs/>
          <w:szCs w:val="24"/>
        </w:rPr>
        <w:t xml:space="preserve"> </w:t>
      </w:r>
      <w:r w:rsidR="00F2130E" w:rsidRPr="00F2130E">
        <w:rPr>
          <w:rFonts w:cs="Times New Roman"/>
          <w:bCs/>
          <w:sz w:val="28"/>
          <w:szCs w:val="28"/>
        </w:rPr>
        <w:t xml:space="preserve">о внесении изменения в Перечень автомобильных дорог  общего пользования местного значения на территории муниципального образования город Усть-Илимск, утвержденный </w:t>
      </w:r>
      <w:r w:rsidR="00F2130E" w:rsidRPr="00F2130E">
        <w:rPr>
          <w:rFonts w:cs="Times New Roman"/>
          <w:bCs/>
          <w:sz w:val="28"/>
          <w:szCs w:val="28"/>
        </w:rPr>
        <w:lastRenderedPageBreak/>
        <w:t>решением Городской Думы города Усть-Илимска от 28.05.2008г. № 76/443 и др.</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Кроме того, на заседаниях данной комиссии обсуждались вопросы качества и организации зимнего </w:t>
      </w:r>
      <w:proofErr w:type="gramStart"/>
      <w:r w:rsidRPr="00F2130E">
        <w:rPr>
          <w:rFonts w:cs="Times New Roman"/>
          <w:bCs/>
          <w:sz w:val="28"/>
          <w:szCs w:val="28"/>
        </w:rPr>
        <w:t>содержания</w:t>
      </w:r>
      <w:proofErr w:type="gramEnd"/>
      <w:r w:rsidRPr="00F2130E">
        <w:rPr>
          <w:rFonts w:cs="Times New Roman"/>
          <w:bCs/>
          <w:sz w:val="28"/>
          <w:szCs w:val="28"/>
        </w:rPr>
        <w:t xml:space="preserve"> автомобильных дорог и проездов на территории муниципального образования город Усть-Илимск</w:t>
      </w:r>
      <w:r w:rsidRPr="00F2130E">
        <w:rPr>
          <w:rFonts w:cs="Times New Roman"/>
          <w:b/>
          <w:bCs/>
          <w:sz w:val="28"/>
          <w:szCs w:val="28"/>
        </w:rPr>
        <w:t xml:space="preserve">, </w:t>
      </w:r>
      <w:r w:rsidRPr="00F2130E">
        <w:rPr>
          <w:rFonts w:cs="Times New Roman"/>
          <w:bCs/>
          <w:sz w:val="28"/>
          <w:szCs w:val="28"/>
        </w:rPr>
        <w:t>капитальном и ямочном ремонте городских дорог, состояния верхового моста через р. Ангара, реализации муниципальной программы «Формирование современной городской среды» на общественных территориях</w:t>
      </w:r>
      <w:r w:rsidRPr="00F2130E">
        <w:rPr>
          <w:rFonts w:cs="Times New Roman"/>
          <w:b/>
          <w:bCs/>
          <w:sz w:val="28"/>
          <w:szCs w:val="28"/>
        </w:rPr>
        <w:t xml:space="preserve"> </w:t>
      </w:r>
      <w:r w:rsidRPr="00F2130E">
        <w:rPr>
          <w:rFonts w:cs="Times New Roman"/>
          <w:bCs/>
          <w:sz w:val="28"/>
          <w:szCs w:val="28"/>
        </w:rPr>
        <w:t>муниципального образования город Усть-Илимск в 2017-2018 годах и другие актуальные вопросы.</w:t>
      </w:r>
    </w:p>
    <w:p w:rsidR="00F2130E" w:rsidRPr="00F2130E" w:rsidRDefault="00F1771C" w:rsidP="00822F37">
      <w:pPr>
        <w:ind w:firstLine="567"/>
        <w:jc w:val="both"/>
        <w:rPr>
          <w:rFonts w:cs="Times New Roman"/>
          <w:bCs/>
          <w:sz w:val="28"/>
          <w:szCs w:val="28"/>
        </w:rPr>
      </w:pPr>
      <w:r>
        <w:rPr>
          <w:rFonts w:cs="Times New Roman"/>
          <w:b/>
          <w:bCs/>
          <w:noProof/>
          <w:sz w:val="28"/>
          <w:szCs w:val="28"/>
          <w:lang w:eastAsia="ru-RU"/>
        </w:rPr>
        <w:drawing>
          <wp:anchor distT="0" distB="0" distL="114300" distR="114300" simplePos="0" relativeHeight="251675648" behindDoc="0" locked="0" layoutInCell="1" allowOverlap="1" wp14:anchorId="324C09D8" wp14:editId="2A2262DC">
            <wp:simplePos x="0" y="0"/>
            <wp:positionH relativeFrom="column">
              <wp:posOffset>2527300</wp:posOffset>
            </wp:positionH>
            <wp:positionV relativeFrom="paragraph">
              <wp:posOffset>451485</wp:posOffset>
            </wp:positionV>
            <wp:extent cx="3422650" cy="1780540"/>
            <wp:effectExtent l="0" t="0" r="6350" b="0"/>
            <wp:wrapSquare wrapText="bothSides"/>
            <wp:docPr id="22" name="Рисунок 22" descr="C:\Users\rychkova_ta\Desktop\фото\2018\20 и 21 декабря 2018  комиссии и ума\DSCN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ychkova_ta\Desktop\фото\2018\20 и 21 декабря 2018  комиссии и ума\DSCN5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26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1C">
        <w:rPr>
          <w:rFonts w:cs="Times New Roman"/>
          <w:b/>
          <w:bCs/>
          <w:sz w:val="28"/>
          <w:szCs w:val="28"/>
        </w:rPr>
        <w:t xml:space="preserve"> </w:t>
      </w:r>
      <w:r w:rsidR="00F2130E" w:rsidRPr="00F2130E">
        <w:rPr>
          <w:rFonts w:cs="Times New Roman"/>
          <w:b/>
          <w:bCs/>
          <w:sz w:val="28"/>
          <w:szCs w:val="28"/>
        </w:rPr>
        <w:t xml:space="preserve">В </w:t>
      </w:r>
      <w:proofErr w:type="gramStart"/>
      <w:r w:rsidR="00F2130E" w:rsidRPr="00F2130E">
        <w:rPr>
          <w:rFonts w:cs="Times New Roman"/>
          <w:b/>
          <w:bCs/>
          <w:sz w:val="28"/>
          <w:szCs w:val="28"/>
        </w:rPr>
        <w:t>рамках</w:t>
      </w:r>
      <w:proofErr w:type="gramEnd"/>
      <w:r w:rsidR="00F2130E" w:rsidRPr="00F2130E">
        <w:rPr>
          <w:rFonts w:cs="Times New Roman"/>
          <w:b/>
          <w:bCs/>
          <w:sz w:val="28"/>
          <w:szCs w:val="28"/>
        </w:rPr>
        <w:t xml:space="preserve"> работы постоянной комиссии по бюджету и финансово-экономическим вопросам было проведено 10 заседаний и рассмотрено 17 вопросов. </w:t>
      </w:r>
      <w:proofErr w:type="gramStart"/>
      <w:r w:rsidR="00F2130E" w:rsidRPr="00F2130E">
        <w:rPr>
          <w:rFonts w:cs="Times New Roman"/>
          <w:bCs/>
          <w:sz w:val="28"/>
          <w:szCs w:val="28"/>
        </w:rPr>
        <w:t>Среди основных следует отметить исполнение бюджета города Усть-Илимска за 2017 год и внесение изменений в бюджет на 2018 год и плановый период 2019 и 2020 годов, изменения в налоговом законодательстве, утверждение заключенных дополнительных соглашений о реструктуризации задолженности муниципального образования город Усть-Илимск перед Иркутской областью по бюджетным кредитам, включение в бюджет города Усть-Илимска на 2018 год расходов на финансирование работ по</w:t>
      </w:r>
      <w:proofErr w:type="gramEnd"/>
      <w:r w:rsidR="00F2130E" w:rsidRPr="00F2130E">
        <w:rPr>
          <w:rFonts w:cs="Times New Roman"/>
          <w:bCs/>
          <w:sz w:val="28"/>
          <w:szCs w:val="28"/>
        </w:rPr>
        <w:t xml:space="preserve"> оборудованию пешеходного перехода в районе автобусной остановки «Механизаторов», выделение финансирования на проведение лесопатологической экспертизы зеленых насаждений, и др.</w:t>
      </w:r>
    </w:p>
    <w:p w:rsidR="00F2130E" w:rsidRPr="00F2130E" w:rsidRDefault="005F7C26" w:rsidP="00822F37">
      <w:pPr>
        <w:ind w:firstLine="567"/>
        <w:jc w:val="both"/>
        <w:rPr>
          <w:rFonts w:cs="Times New Roman"/>
          <w:bCs/>
          <w:sz w:val="28"/>
          <w:szCs w:val="28"/>
        </w:rPr>
      </w:pPr>
      <w:r>
        <w:rPr>
          <w:rFonts w:cs="Times New Roman"/>
          <w:bCs/>
          <w:noProof/>
          <w:sz w:val="28"/>
          <w:szCs w:val="28"/>
          <w:lang w:eastAsia="ru-RU"/>
        </w:rPr>
        <w:drawing>
          <wp:anchor distT="0" distB="0" distL="114300" distR="114300" simplePos="0" relativeHeight="251676672" behindDoc="0" locked="0" layoutInCell="1" allowOverlap="1" wp14:anchorId="7FB2CDCC" wp14:editId="098E11AF">
            <wp:simplePos x="0" y="0"/>
            <wp:positionH relativeFrom="column">
              <wp:posOffset>-1270</wp:posOffset>
            </wp:positionH>
            <wp:positionV relativeFrom="paragraph">
              <wp:posOffset>916940</wp:posOffset>
            </wp:positionV>
            <wp:extent cx="3608070" cy="2326640"/>
            <wp:effectExtent l="0" t="0" r="0" b="0"/>
            <wp:wrapSquare wrapText="bothSides"/>
            <wp:docPr id="23" name="Рисунок 23" descr="C:\Users\rychkova_ta\Desktop\фото\2018\20 и 21 декабря 2018  комиссии и ума\korrup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chkova_ta\Desktop\фото\2018\20 и 21 декабря 2018  комиссии и ума\korrupci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807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30E" w:rsidRPr="00F2130E">
        <w:rPr>
          <w:rFonts w:cs="Times New Roman"/>
          <w:b/>
          <w:bCs/>
          <w:sz w:val="28"/>
          <w:szCs w:val="28"/>
        </w:rPr>
        <w:t>На заседаниях комиссии по вопросам безопасности и правопорядка</w:t>
      </w:r>
      <w:r w:rsidR="00F2130E" w:rsidRPr="00F2130E">
        <w:rPr>
          <w:rFonts w:cs="Times New Roman"/>
          <w:bCs/>
          <w:sz w:val="28"/>
          <w:szCs w:val="28"/>
        </w:rPr>
        <w:t xml:space="preserve"> рассмотрено и принято решение  о внесении изменений в решение Городской Думы города Усть-Илимска от 28.04.2012г. №40/254 «Об утверждении Положения о добровольной народной дружине по охране общественного порядка на территории муниципального образования город Усть-Илимск».</w:t>
      </w:r>
    </w:p>
    <w:p w:rsidR="00F2130E" w:rsidRPr="00F2130E" w:rsidRDefault="00F2130E" w:rsidP="00822F37">
      <w:pPr>
        <w:ind w:firstLine="567"/>
        <w:jc w:val="both"/>
        <w:rPr>
          <w:rFonts w:cs="Times New Roman"/>
          <w:bCs/>
          <w:sz w:val="28"/>
          <w:szCs w:val="28"/>
        </w:rPr>
      </w:pPr>
      <w:proofErr w:type="gramStart"/>
      <w:r w:rsidRPr="00F2130E">
        <w:rPr>
          <w:rFonts w:cs="Times New Roman"/>
          <w:b/>
          <w:bCs/>
          <w:sz w:val="28"/>
          <w:szCs w:val="28"/>
        </w:rPr>
        <w:t>В ходе работы постоянной комиссии по контрольной деятельности и противодействию коррупции</w:t>
      </w:r>
      <w:r w:rsidRPr="00F2130E">
        <w:rPr>
          <w:rFonts w:cs="Times New Roman"/>
          <w:bCs/>
          <w:sz w:val="28"/>
          <w:szCs w:val="28"/>
        </w:rPr>
        <w:t xml:space="preserve"> рассматривался отчет Контрольно-ревизионной комиссии города Усть-Илимска по </w:t>
      </w:r>
      <w:r w:rsidRPr="00F2130E">
        <w:rPr>
          <w:rFonts w:cs="Times New Roman"/>
          <w:bCs/>
          <w:sz w:val="28"/>
          <w:szCs w:val="28"/>
        </w:rPr>
        <w:lastRenderedPageBreak/>
        <w:t xml:space="preserve">результатам проведения </w:t>
      </w:r>
      <w:r w:rsidR="00F1771C" w:rsidRPr="00F1771C">
        <w:rPr>
          <w:rFonts w:cs="Times New Roman"/>
          <w:bCs/>
          <w:sz w:val="28"/>
          <w:szCs w:val="28"/>
        </w:rPr>
        <w:t xml:space="preserve"> </w:t>
      </w:r>
      <w:r w:rsidRPr="00F2130E">
        <w:rPr>
          <w:rFonts w:cs="Times New Roman"/>
          <w:bCs/>
          <w:sz w:val="28"/>
          <w:szCs w:val="28"/>
        </w:rPr>
        <w:t>проверки реализации Департаментом недвижимости Администрации города Усть-Илимска мероприятий по сокращению дебиторской задолженности по доходам от использования объектов недвижимого имущества в 2016 и 2017 годах,  были рассмотрены вопросы о субсидии МУП «Центральная городская аптека», о внесении изменений в Положение  о предоставлении</w:t>
      </w:r>
      <w:proofErr w:type="gramEnd"/>
      <w:r w:rsidRPr="00F2130E">
        <w:rPr>
          <w:rFonts w:cs="Times New Roman"/>
          <w:bCs/>
          <w:sz w:val="28"/>
          <w:szCs w:val="28"/>
        </w:rPr>
        <w:t xml:space="preserve"> гражданами, претендующими на замещение должностей муниципальной службы, лицами, замещающими должности муниципальной службы в муниципальном образовании город Усть-Илимск, сведений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w:t>
      </w:r>
      <w:proofErr w:type="gramStart"/>
      <w:r w:rsidRPr="00F2130E">
        <w:rPr>
          <w:rFonts w:cs="Times New Roman"/>
          <w:bCs/>
          <w:sz w:val="28"/>
          <w:szCs w:val="28"/>
        </w:rPr>
        <w:t>Кроме того, на заседании комиссии рассмотрено заявление Губернатора Иркутской области С.Г. Левченко о досрочном прекращении полномочий депутата Городской Думы Э.В. Перекопного и удовлетворен протест Усть-Илимской межрайонной прокуратуры на решение Городской Думы города Усть-Илимска от 26.10.2011г. № 31/198 «Об утверждении Порядка организации ритуальных услуг и содержания муниципальных кладбищ муниципального образования город Усть-Илимск».</w:t>
      </w:r>
      <w:proofErr w:type="gramEnd"/>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Все заседания постоянных комиссий Городской Думы являются открытыми. На них могут присутствовать жители муниципального образования, представители общественных объединений, органов территориального общественного самоуправления, должностные лица исполнительных органов местного самоуправления, представители органов государственной власти, средств массовой информации и другие. </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Согласно статье 11 Регламента Городской Думы в представительном органе муниципального образования город Усть-Илимск создана депутатская фракция ВПП «Единая Россия», возглавляемая депутатом </w:t>
      </w:r>
      <w:r w:rsidR="00DE0553" w:rsidRPr="00F2130E">
        <w:rPr>
          <w:rFonts w:cs="Times New Roman"/>
          <w:bCs/>
          <w:sz w:val="28"/>
          <w:szCs w:val="28"/>
        </w:rPr>
        <w:t>Э.В.</w:t>
      </w:r>
      <w:r w:rsidR="00DE0553">
        <w:rPr>
          <w:rFonts w:cs="Times New Roman"/>
          <w:bCs/>
          <w:sz w:val="28"/>
          <w:szCs w:val="28"/>
        </w:rPr>
        <w:t xml:space="preserve"> </w:t>
      </w:r>
      <w:r w:rsidRPr="00F2130E">
        <w:rPr>
          <w:rFonts w:cs="Times New Roman"/>
          <w:bCs/>
          <w:sz w:val="28"/>
          <w:szCs w:val="28"/>
        </w:rPr>
        <w:t>Перекопным</w:t>
      </w:r>
      <w:r w:rsidR="00DE0553">
        <w:rPr>
          <w:rFonts w:cs="Times New Roman"/>
          <w:bCs/>
          <w:sz w:val="28"/>
          <w:szCs w:val="28"/>
        </w:rPr>
        <w:t>.</w:t>
      </w:r>
      <w:r w:rsidRPr="00F2130E">
        <w:rPr>
          <w:rFonts w:cs="Times New Roman"/>
          <w:bCs/>
          <w:sz w:val="28"/>
          <w:szCs w:val="28"/>
        </w:rPr>
        <w:t xml:space="preserve"> </w:t>
      </w:r>
    </w:p>
    <w:p w:rsidR="00BC3C85" w:rsidRDefault="00F2130E" w:rsidP="003E59C0">
      <w:pPr>
        <w:ind w:firstLine="567"/>
        <w:jc w:val="both"/>
        <w:rPr>
          <w:rFonts w:cs="Times New Roman"/>
          <w:sz w:val="28"/>
          <w:szCs w:val="28"/>
        </w:rPr>
      </w:pPr>
      <w:proofErr w:type="gramStart"/>
      <w:r w:rsidRPr="00F2130E">
        <w:rPr>
          <w:rFonts w:cs="Times New Roman"/>
          <w:sz w:val="28"/>
          <w:szCs w:val="28"/>
        </w:rPr>
        <w:t xml:space="preserve">Документационное обеспечение деятельности Городской Думы осуществляется аппаратом </w:t>
      </w:r>
      <w:r w:rsidR="00B4395E">
        <w:rPr>
          <w:rFonts w:cs="Times New Roman"/>
          <w:sz w:val="28"/>
          <w:szCs w:val="28"/>
        </w:rPr>
        <w:t xml:space="preserve">Городской </w:t>
      </w:r>
      <w:r w:rsidRPr="00F2130E">
        <w:rPr>
          <w:rFonts w:cs="Times New Roman"/>
          <w:sz w:val="28"/>
          <w:szCs w:val="28"/>
        </w:rPr>
        <w:t>Думы, состоящим из двух главных специалистов, в должностные инструкции которых входят: регистрация и учёт документов, поступающих в Городскую Думу; подготовка и регистрация организационно-распорядительной документации Городской Думы; контроль за сроками исполнения запросов председателя и депутатов Городской Думы, обращений граждан; формирование документов в соответствии с утверждённой номенклатурой;</w:t>
      </w:r>
      <w:proofErr w:type="gramEnd"/>
      <w:r w:rsidRPr="00F2130E">
        <w:rPr>
          <w:rFonts w:cs="Times New Roman"/>
          <w:sz w:val="28"/>
          <w:szCs w:val="28"/>
        </w:rPr>
        <w:t xml:space="preserve"> </w:t>
      </w:r>
      <w:proofErr w:type="gramStart"/>
      <w:r w:rsidRPr="00F2130E">
        <w:rPr>
          <w:rFonts w:cs="Times New Roman"/>
          <w:sz w:val="28"/>
          <w:szCs w:val="28"/>
        </w:rPr>
        <w:t>организация приёма граждан председателем Городской Думы; информирование депутатов, приглашенных лиц о времени и месте проведения заседаний постоянных комиссий Городской Думы, заседаний Городской Думы, повестке дня; подготовка  и доставка материалов к заседаниям постоянных комиссий и заседаниям Городской Думы; ведение и оформление протоколов заседаний постоянных комиссий Городской Думы; подготовка, хранение и передача в архив документов в соответствии с номенклатурой дел;</w:t>
      </w:r>
      <w:proofErr w:type="gramEnd"/>
      <w:r w:rsidRPr="00F2130E">
        <w:rPr>
          <w:rFonts w:cs="Times New Roman"/>
          <w:sz w:val="28"/>
          <w:szCs w:val="28"/>
        </w:rPr>
        <w:t xml:space="preserve"> выполнение поручений председателя Городской Думы;  организация взаимодействия Городской Думы со средствами массовой информации города Усть-Илимска и </w:t>
      </w:r>
      <w:r w:rsidRPr="00F2130E">
        <w:rPr>
          <w:rFonts w:cs="Times New Roman"/>
          <w:sz w:val="28"/>
          <w:szCs w:val="28"/>
        </w:rPr>
        <w:lastRenderedPageBreak/>
        <w:t>Иркутской области; подготовка информационных сообщений и статей о работе Городской Думы, для публикации на официальном сайте, в городских и областных средствах массовой информации; работа с обращениями граждан; помощь в организации мероприятий, круглых столов, конференций, проводимых Городской Думой</w:t>
      </w:r>
      <w:r w:rsidR="00B4395E">
        <w:rPr>
          <w:rFonts w:cs="Times New Roman"/>
          <w:sz w:val="28"/>
          <w:szCs w:val="28"/>
        </w:rPr>
        <w:t xml:space="preserve">, осуществление закупок в соответствии с </w:t>
      </w:r>
      <w:r w:rsidR="00B4395E" w:rsidRPr="00B4395E">
        <w:rPr>
          <w:rFonts w:cs="Times New Roman"/>
          <w:sz w:val="28"/>
          <w:szCs w:val="28"/>
        </w:rPr>
        <w:t>Федеральным законом №44 от 5 апреля 2013 года «О контрактной системе</w:t>
      </w:r>
      <w:r w:rsidR="00B4395E" w:rsidRPr="00B4395E">
        <w:rPr>
          <w:rFonts w:cs="Times New Roman"/>
          <w:color w:val="333333"/>
          <w:sz w:val="28"/>
          <w:szCs w:val="28"/>
        </w:rPr>
        <w:t xml:space="preserve"> в сфере товаров, работ, услуг для обеспечения государственных и муниципальных нужд».</w:t>
      </w:r>
    </w:p>
    <w:p w:rsidR="003E59C0" w:rsidRPr="00C5045F" w:rsidRDefault="003E59C0" w:rsidP="0063730E">
      <w:pPr>
        <w:rPr>
          <w:rFonts w:eastAsia="Calibri" w:cs="Times New Roman"/>
          <w:b/>
          <w:color w:val="00B050"/>
          <w:sz w:val="28"/>
          <w:szCs w:val="28"/>
        </w:rPr>
      </w:pPr>
    </w:p>
    <w:p w:rsidR="00DA56A9" w:rsidRDefault="00086C0B" w:rsidP="00822F37">
      <w:pPr>
        <w:ind w:firstLine="567"/>
        <w:jc w:val="both"/>
        <w:rPr>
          <w:sz w:val="28"/>
          <w:szCs w:val="28"/>
        </w:rPr>
      </w:pPr>
      <w:r w:rsidRPr="00DA56A9">
        <w:rPr>
          <w:bCs/>
          <w:sz w:val="28"/>
          <w:szCs w:val="28"/>
        </w:rPr>
        <w:t>Депутаты Городской Думы</w:t>
      </w:r>
      <w:r w:rsidRPr="00DA56A9">
        <w:rPr>
          <w:b/>
          <w:bCs/>
          <w:sz w:val="28"/>
          <w:szCs w:val="28"/>
        </w:rPr>
        <w:t xml:space="preserve"> </w:t>
      </w:r>
      <w:r w:rsidR="00167996" w:rsidRPr="00DA56A9">
        <w:rPr>
          <w:sz w:val="28"/>
          <w:szCs w:val="28"/>
        </w:rPr>
        <w:t xml:space="preserve">стараются </w:t>
      </w:r>
      <w:r w:rsidRPr="00DA56A9">
        <w:rPr>
          <w:sz w:val="28"/>
          <w:szCs w:val="28"/>
        </w:rPr>
        <w:t xml:space="preserve">расширить свои знания и </w:t>
      </w:r>
      <w:r w:rsidR="00167996" w:rsidRPr="00DA56A9">
        <w:rPr>
          <w:sz w:val="28"/>
          <w:szCs w:val="28"/>
        </w:rPr>
        <w:t xml:space="preserve">получить больше информации о формах и методах работы в </w:t>
      </w:r>
      <w:r w:rsidRPr="00DA56A9">
        <w:rPr>
          <w:sz w:val="28"/>
          <w:szCs w:val="28"/>
        </w:rPr>
        <w:t>местном парламенте</w:t>
      </w:r>
      <w:r w:rsidR="00167996" w:rsidRPr="00DA56A9">
        <w:rPr>
          <w:sz w:val="28"/>
          <w:szCs w:val="28"/>
        </w:rPr>
        <w:t xml:space="preserve">. В </w:t>
      </w:r>
      <w:r w:rsidRPr="00DA56A9">
        <w:rPr>
          <w:sz w:val="28"/>
          <w:szCs w:val="28"/>
        </w:rPr>
        <w:t>аппарат Городской Думы есть</w:t>
      </w:r>
      <w:r w:rsidR="00167996" w:rsidRPr="00DA56A9">
        <w:rPr>
          <w:sz w:val="28"/>
          <w:szCs w:val="28"/>
        </w:rPr>
        <w:t xml:space="preserve"> все необходимые документы и материалы для самообразования депутатов: Конституция РФ, пополняемое издание «Местное самоуправление в Российской Федерации», сборники «Собрание законодательства Российской Федерации», «Устав </w:t>
      </w:r>
      <w:r w:rsidRPr="00DA56A9">
        <w:rPr>
          <w:sz w:val="28"/>
          <w:szCs w:val="28"/>
        </w:rPr>
        <w:t>Иркутской области, Устав муниципального образования город Усть-Илимск, Регламент Городской Думы, перечень муниципальных целевых программ</w:t>
      </w:r>
      <w:r w:rsidR="00167996" w:rsidRPr="00DA56A9">
        <w:rPr>
          <w:sz w:val="28"/>
          <w:szCs w:val="28"/>
        </w:rPr>
        <w:t xml:space="preserve"> </w:t>
      </w:r>
      <w:r w:rsidRPr="00DA56A9">
        <w:rPr>
          <w:sz w:val="28"/>
          <w:szCs w:val="28"/>
        </w:rPr>
        <w:t xml:space="preserve">и др. </w:t>
      </w:r>
      <w:r w:rsidR="009C6265">
        <w:rPr>
          <w:sz w:val="28"/>
          <w:szCs w:val="28"/>
        </w:rPr>
        <w:t>У</w:t>
      </w:r>
      <w:r w:rsidRPr="00DA56A9">
        <w:rPr>
          <w:sz w:val="28"/>
          <w:szCs w:val="28"/>
        </w:rPr>
        <w:t>становлены программы</w:t>
      </w:r>
      <w:r w:rsidR="00167996" w:rsidRPr="00DA56A9">
        <w:rPr>
          <w:sz w:val="28"/>
          <w:szCs w:val="28"/>
        </w:rPr>
        <w:t xml:space="preserve"> «Консультант Плюс», </w:t>
      </w:r>
      <w:r w:rsidRPr="00DA56A9">
        <w:rPr>
          <w:sz w:val="28"/>
          <w:szCs w:val="28"/>
        </w:rPr>
        <w:t xml:space="preserve">«Референт», позволяющие депутатам получить доступ к нормативной базе. </w:t>
      </w:r>
      <w:r w:rsidR="009C6265">
        <w:rPr>
          <w:sz w:val="28"/>
          <w:szCs w:val="28"/>
        </w:rPr>
        <w:t>Кроме того, д</w:t>
      </w:r>
      <w:r w:rsidR="00167996" w:rsidRPr="00DA56A9">
        <w:rPr>
          <w:sz w:val="28"/>
          <w:szCs w:val="28"/>
        </w:rPr>
        <w:t>епутаты уч</w:t>
      </w:r>
      <w:r w:rsidR="009C6265">
        <w:rPr>
          <w:sz w:val="28"/>
          <w:szCs w:val="28"/>
        </w:rPr>
        <w:t>а</w:t>
      </w:r>
      <w:r w:rsidR="00167996" w:rsidRPr="00DA56A9">
        <w:rPr>
          <w:sz w:val="28"/>
          <w:szCs w:val="28"/>
        </w:rPr>
        <w:t>ствовали в семинарах, проводимых З</w:t>
      </w:r>
      <w:r w:rsidRPr="00DA56A9">
        <w:rPr>
          <w:sz w:val="28"/>
          <w:szCs w:val="28"/>
        </w:rPr>
        <w:t xml:space="preserve">аконодательным Собранием </w:t>
      </w:r>
      <w:r w:rsidR="00DA56A9" w:rsidRPr="00DA56A9">
        <w:rPr>
          <w:sz w:val="28"/>
          <w:szCs w:val="28"/>
        </w:rPr>
        <w:t xml:space="preserve">Иркутской области, а также в </w:t>
      </w:r>
      <w:proofErr w:type="spellStart"/>
      <w:r w:rsidR="00DA56A9" w:rsidRPr="00DA56A9">
        <w:rPr>
          <w:sz w:val="28"/>
          <w:szCs w:val="28"/>
        </w:rPr>
        <w:t>вебинарах</w:t>
      </w:r>
      <w:proofErr w:type="spellEnd"/>
      <w:r w:rsidR="003B32EA">
        <w:rPr>
          <w:sz w:val="28"/>
          <w:szCs w:val="28"/>
        </w:rPr>
        <w:t>:</w:t>
      </w:r>
    </w:p>
    <w:p w:rsidR="003B32EA" w:rsidRDefault="003B32EA" w:rsidP="00822F37">
      <w:pPr>
        <w:ind w:firstLine="567"/>
        <w:jc w:val="both"/>
        <w:rPr>
          <w:rFonts w:cs="Times New Roman"/>
          <w:bCs/>
          <w:sz w:val="28"/>
          <w:szCs w:val="28"/>
        </w:rPr>
      </w:pPr>
      <w:r>
        <w:rPr>
          <w:rFonts w:cs="Times New Roman"/>
          <w:bCs/>
          <w:sz w:val="28"/>
          <w:szCs w:val="28"/>
        </w:rPr>
        <w:t xml:space="preserve">- </w:t>
      </w:r>
      <w:r w:rsidRPr="003B32EA">
        <w:rPr>
          <w:rFonts w:cs="Times New Roman"/>
          <w:bCs/>
          <w:sz w:val="28"/>
          <w:szCs w:val="28"/>
        </w:rPr>
        <w:t>1 февраля 2018 года на тему: «Порядок предоставления депутатами представительных органов муниципальных образований сведений о доходах, расходах, об имуществе и обязательствах имущественного характера и размещения указанных сведений для ознакомления» в режиме ВКС;</w:t>
      </w:r>
    </w:p>
    <w:p w:rsidR="003B32EA" w:rsidRPr="003B32EA" w:rsidRDefault="003B32EA" w:rsidP="00822F37">
      <w:pPr>
        <w:ind w:firstLine="567"/>
        <w:jc w:val="both"/>
        <w:rPr>
          <w:rFonts w:cs="Times New Roman"/>
          <w:bCs/>
          <w:sz w:val="28"/>
          <w:szCs w:val="28"/>
        </w:rPr>
      </w:pPr>
      <w:r>
        <w:rPr>
          <w:rFonts w:cs="Times New Roman"/>
          <w:bCs/>
          <w:sz w:val="28"/>
          <w:szCs w:val="28"/>
        </w:rPr>
        <w:t xml:space="preserve">- </w:t>
      </w:r>
      <w:r w:rsidRPr="003B32EA">
        <w:rPr>
          <w:rFonts w:cs="Times New Roman"/>
          <w:bCs/>
          <w:sz w:val="28"/>
          <w:szCs w:val="28"/>
        </w:rPr>
        <w:t>21 июня 2018 года на тему: «Урегулирование конфликта интересов в системе органов местного самоуправления» в режиме ВКС</w:t>
      </w:r>
      <w:r>
        <w:rPr>
          <w:rFonts w:cs="Times New Roman"/>
          <w:bCs/>
          <w:sz w:val="28"/>
          <w:szCs w:val="28"/>
        </w:rPr>
        <w:t>.</w:t>
      </w:r>
    </w:p>
    <w:p w:rsidR="00DA56A9" w:rsidRDefault="00167996" w:rsidP="00822F37">
      <w:pPr>
        <w:ind w:firstLine="567"/>
        <w:jc w:val="both"/>
        <w:rPr>
          <w:sz w:val="28"/>
          <w:szCs w:val="28"/>
        </w:rPr>
      </w:pPr>
      <w:r w:rsidRPr="00DA56A9">
        <w:rPr>
          <w:sz w:val="28"/>
          <w:szCs w:val="28"/>
        </w:rPr>
        <w:t xml:space="preserve">По вопросам, связанным с изменениями в законодательстве, проведено правовое обучение </w:t>
      </w:r>
      <w:r w:rsidR="00DA56A9" w:rsidRPr="00DA56A9">
        <w:rPr>
          <w:sz w:val="28"/>
          <w:szCs w:val="28"/>
        </w:rPr>
        <w:t xml:space="preserve">начальником отдела кадров Администрации города Л.А. </w:t>
      </w:r>
      <w:proofErr w:type="spellStart"/>
      <w:r w:rsidR="00DA56A9" w:rsidRPr="00DA56A9">
        <w:rPr>
          <w:sz w:val="28"/>
          <w:szCs w:val="28"/>
        </w:rPr>
        <w:t>Езовой</w:t>
      </w:r>
      <w:proofErr w:type="spellEnd"/>
      <w:r w:rsidR="00DA56A9" w:rsidRPr="00DA56A9">
        <w:rPr>
          <w:sz w:val="28"/>
          <w:szCs w:val="28"/>
        </w:rPr>
        <w:t xml:space="preserve">. В частности, по вопросу антикоррупционного законодательства и обязанности муниципальных депутатов предоставлять и публиковать сведения о своих доходах и доходах членов их семей. </w:t>
      </w:r>
    </w:p>
    <w:p w:rsidR="003E59C0" w:rsidRPr="00C5045F" w:rsidRDefault="003E59C0" w:rsidP="0063730E">
      <w:pPr>
        <w:rPr>
          <w:rFonts w:eastAsia="Calibri" w:cs="Times New Roman"/>
          <w:b/>
          <w:color w:val="00B050"/>
          <w:sz w:val="28"/>
          <w:szCs w:val="28"/>
        </w:rPr>
      </w:pPr>
    </w:p>
    <w:p w:rsidR="00141005" w:rsidRPr="00141005" w:rsidRDefault="00D2602F" w:rsidP="00822F37">
      <w:pPr>
        <w:ind w:firstLine="567"/>
        <w:jc w:val="both"/>
        <w:rPr>
          <w:rFonts w:eastAsia="Times New Roman" w:cs="Times New Roman"/>
          <w:color w:val="000000"/>
          <w:sz w:val="28"/>
          <w:szCs w:val="28"/>
          <w:lang w:eastAsia="ru-RU"/>
        </w:rPr>
      </w:pPr>
      <w:r>
        <w:rPr>
          <w:rFonts w:eastAsia="Times New Roman" w:cs="Times New Roman"/>
          <w:color w:val="000000"/>
          <w:sz w:val="28"/>
          <w:szCs w:val="28"/>
          <w:lang w:eastAsia="ru-RU"/>
        </w:rPr>
        <w:t>Открытость, гласность, публичность – вот три «кита», на которых базируется д</w:t>
      </w:r>
      <w:r w:rsidR="00141005" w:rsidRPr="00141005">
        <w:rPr>
          <w:rFonts w:eastAsia="Times New Roman" w:cs="Times New Roman"/>
          <w:color w:val="000000"/>
          <w:sz w:val="28"/>
          <w:szCs w:val="28"/>
          <w:lang w:eastAsia="ru-RU"/>
        </w:rPr>
        <w:t>еятельность представительного органа муниципального образования город Усть-Илимск</w:t>
      </w:r>
      <w:r>
        <w:rPr>
          <w:rFonts w:eastAsia="Times New Roman" w:cs="Times New Roman"/>
          <w:color w:val="000000"/>
          <w:sz w:val="28"/>
          <w:szCs w:val="28"/>
          <w:lang w:eastAsia="ru-RU"/>
        </w:rPr>
        <w:t xml:space="preserve">. Эти </w:t>
      </w:r>
      <w:r w:rsidR="002C72DE">
        <w:rPr>
          <w:rFonts w:eastAsia="Times New Roman" w:cs="Times New Roman"/>
          <w:color w:val="000000"/>
          <w:sz w:val="28"/>
          <w:szCs w:val="28"/>
          <w:lang w:eastAsia="ru-RU"/>
        </w:rPr>
        <w:t>постулаты</w:t>
      </w:r>
      <w:r>
        <w:rPr>
          <w:rFonts w:eastAsia="Times New Roman" w:cs="Times New Roman"/>
          <w:color w:val="000000"/>
          <w:sz w:val="28"/>
          <w:szCs w:val="28"/>
          <w:lang w:eastAsia="ru-RU"/>
        </w:rPr>
        <w:t xml:space="preserve"> нашли </w:t>
      </w:r>
      <w:r w:rsidR="00141005" w:rsidRPr="00141005">
        <w:rPr>
          <w:rFonts w:eastAsia="Times New Roman" w:cs="Times New Roman"/>
          <w:color w:val="000000"/>
          <w:sz w:val="28"/>
          <w:szCs w:val="28"/>
          <w:lang w:eastAsia="ru-RU"/>
        </w:rPr>
        <w:t>отраж</w:t>
      </w:r>
      <w:r>
        <w:rPr>
          <w:rFonts w:eastAsia="Times New Roman" w:cs="Times New Roman"/>
          <w:color w:val="000000"/>
          <w:sz w:val="28"/>
          <w:szCs w:val="28"/>
          <w:lang w:eastAsia="ru-RU"/>
        </w:rPr>
        <w:t>ение</w:t>
      </w:r>
      <w:r w:rsidR="00141005" w:rsidRPr="00141005">
        <w:rPr>
          <w:rFonts w:eastAsia="Times New Roman" w:cs="Times New Roman"/>
          <w:color w:val="000000"/>
          <w:sz w:val="28"/>
          <w:szCs w:val="28"/>
          <w:lang w:eastAsia="ru-RU"/>
        </w:rPr>
        <w:t xml:space="preserve"> в статье 4 Регламента, утверждённого Решением Городской Думы № 27/118 от </w:t>
      </w:r>
      <w:smartTag w:uri="urn:schemas-microsoft-com:office:smarttags" w:element="date">
        <w:smartTagPr>
          <w:attr w:name="ls" w:val="trans"/>
          <w:attr w:name="Month" w:val="12"/>
          <w:attr w:name="Day" w:val="21"/>
          <w:attr w:name="Year" w:val="2005"/>
        </w:smartTagPr>
        <w:r w:rsidR="00141005" w:rsidRPr="00141005">
          <w:rPr>
            <w:rFonts w:eastAsia="Times New Roman" w:cs="Times New Roman"/>
            <w:color w:val="000000"/>
            <w:sz w:val="28"/>
            <w:szCs w:val="28"/>
            <w:lang w:eastAsia="ru-RU"/>
          </w:rPr>
          <w:t>21.12.2005</w:t>
        </w:r>
      </w:smartTag>
      <w:r>
        <w:rPr>
          <w:rFonts w:eastAsia="Times New Roman" w:cs="Times New Roman"/>
          <w:color w:val="000000"/>
          <w:sz w:val="28"/>
          <w:szCs w:val="28"/>
          <w:lang w:eastAsia="ru-RU"/>
        </w:rPr>
        <w:t xml:space="preserve"> г.: законность</w:t>
      </w:r>
      <w:r w:rsidR="00141005" w:rsidRPr="00141005">
        <w:rPr>
          <w:rFonts w:eastAsia="Times New Roman" w:cs="Times New Roman"/>
          <w:color w:val="000000"/>
          <w:sz w:val="28"/>
          <w:szCs w:val="28"/>
          <w:lang w:eastAsia="ru-RU"/>
        </w:rPr>
        <w:t>, коллективно</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обсуждени</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и решени</w:t>
      </w:r>
      <w:r>
        <w:rPr>
          <w:rFonts w:eastAsia="Times New Roman" w:cs="Times New Roman"/>
          <w:color w:val="000000"/>
          <w:sz w:val="28"/>
          <w:szCs w:val="28"/>
          <w:lang w:eastAsia="ru-RU"/>
        </w:rPr>
        <w:t>е вопросов; гласность</w:t>
      </w:r>
      <w:r w:rsidR="00141005" w:rsidRPr="00141005">
        <w:rPr>
          <w:rFonts w:eastAsia="Times New Roman" w:cs="Times New Roman"/>
          <w:color w:val="000000"/>
          <w:sz w:val="28"/>
          <w:szCs w:val="28"/>
          <w:lang w:eastAsia="ru-RU"/>
        </w:rPr>
        <w:t>, привлечени</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гражда</w:t>
      </w:r>
      <w:r>
        <w:rPr>
          <w:rFonts w:eastAsia="Times New Roman" w:cs="Times New Roman"/>
          <w:color w:val="000000"/>
          <w:sz w:val="28"/>
          <w:szCs w:val="28"/>
          <w:lang w:eastAsia="ru-RU"/>
        </w:rPr>
        <w:t>н к работе Городской Думы, учет</w:t>
      </w:r>
      <w:r w:rsidR="00141005" w:rsidRPr="00141005">
        <w:rPr>
          <w:rFonts w:eastAsia="Times New Roman" w:cs="Times New Roman"/>
          <w:color w:val="000000"/>
          <w:sz w:val="28"/>
          <w:szCs w:val="28"/>
          <w:lang w:eastAsia="ru-RU"/>
        </w:rPr>
        <w:t xml:space="preserve"> мнений жителей города; своевременно</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информировани</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избирателей о своей работе; открыто</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и гласно</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проведени</w:t>
      </w:r>
      <w:r>
        <w:rPr>
          <w:rFonts w:eastAsia="Times New Roman" w:cs="Times New Roman"/>
          <w:color w:val="000000"/>
          <w:sz w:val="28"/>
          <w:szCs w:val="28"/>
          <w:lang w:eastAsia="ru-RU"/>
        </w:rPr>
        <w:t>е</w:t>
      </w:r>
      <w:r w:rsidR="00141005" w:rsidRPr="00141005">
        <w:rPr>
          <w:rFonts w:eastAsia="Times New Roman" w:cs="Times New Roman"/>
          <w:color w:val="000000"/>
          <w:sz w:val="28"/>
          <w:szCs w:val="28"/>
          <w:lang w:eastAsia="ru-RU"/>
        </w:rPr>
        <w:t xml:space="preserve"> заседаний Городской Думы.</w:t>
      </w:r>
    </w:p>
    <w:p w:rsidR="00141005" w:rsidRPr="00141005" w:rsidRDefault="00141005" w:rsidP="00822F37">
      <w:pPr>
        <w:ind w:firstLine="567"/>
        <w:jc w:val="both"/>
        <w:rPr>
          <w:rFonts w:eastAsia="Times New Roman" w:cs="Times New Roman"/>
          <w:color w:val="000000"/>
          <w:sz w:val="28"/>
          <w:szCs w:val="28"/>
          <w:lang w:eastAsia="ru-RU"/>
        </w:rPr>
      </w:pPr>
      <w:r w:rsidRPr="00141005">
        <w:rPr>
          <w:rFonts w:eastAsia="Times New Roman" w:cs="Times New Roman"/>
          <w:color w:val="000000"/>
          <w:sz w:val="28"/>
          <w:szCs w:val="28"/>
          <w:lang w:eastAsia="ru-RU"/>
        </w:rPr>
        <w:t xml:space="preserve">Гласность и открытость (публичность) деятельности Городской Думы инициируются, прежде всего, председателем, который в силу своих полномочий организует работу с обращениями и заявлениями граждан по </w:t>
      </w:r>
      <w:r w:rsidRPr="00141005">
        <w:rPr>
          <w:rFonts w:eastAsia="Times New Roman" w:cs="Times New Roman"/>
          <w:color w:val="000000"/>
          <w:sz w:val="28"/>
          <w:szCs w:val="28"/>
          <w:lang w:eastAsia="ru-RU"/>
        </w:rPr>
        <w:lastRenderedPageBreak/>
        <w:t>вопросам деятельности Городской Думы, а также принимает все необходимые меры по обеспечению гласности и учету общественного мнения в работе Городской Думы. Все заседания Городской Думы проходят в открытом режиме, на которые всегда приглашают представителей всех городских СМИ, по желанию могут присутствовать горожане.</w:t>
      </w:r>
    </w:p>
    <w:p w:rsidR="00141005" w:rsidRPr="00141005" w:rsidRDefault="00252DB8" w:rsidP="00822F37">
      <w:pPr>
        <w:tabs>
          <w:tab w:val="left" w:pos="10602"/>
        </w:tabs>
        <w:autoSpaceDE w:val="0"/>
        <w:autoSpaceDN w:val="0"/>
        <w:adjustRightInd w:val="0"/>
        <w:ind w:firstLine="567"/>
        <w:jc w:val="both"/>
        <w:rPr>
          <w:rFonts w:eastAsia="Times New Roman" w:cs="Times New Roman"/>
          <w:bCs/>
          <w:sz w:val="28"/>
          <w:szCs w:val="28"/>
          <w:lang w:eastAsia="ru-RU"/>
        </w:rPr>
      </w:pPr>
      <w:r>
        <w:rPr>
          <w:noProof/>
          <w:lang w:eastAsia="ru-RU"/>
        </w:rPr>
        <w:drawing>
          <wp:anchor distT="0" distB="0" distL="114300" distR="114300" simplePos="0" relativeHeight="251668480" behindDoc="0" locked="0" layoutInCell="1" allowOverlap="1" wp14:anchorId="61F72C16" wp14:editId="62632D4B">
            <wp:simplePos x="0" y="0"/>
            <wp:positionH relativeFrom="column">
              <wp:posOffset>2276475</wp:posOffset>
            </wp:positionH>
            <wp:positionV relativeFrom="paragraph">
              <wp:posOffset>100965</wp:posOffset>
            </wp:positionV>
            <wp:extent cx="3636645" cy="2909570"/>
            <wp:effectExtent l="0" t="0" r="1905" b="508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6645" cy="2909570"/>
                    </a:xfrm>
                    <a:prstGeom prst="rect">
                      <a:avLst/>
                    </a:prstGeom>
                  </pic:spPr>
                </pic:pic>
              </a:graphicData>
            </a:graphic>
            <wp14:sizeRelH relativeFrom="page">
              <wp14:pctWidth>0</wp14:pctWidth>
            </wp14:sizeRelH>
            <wp14:sizeRelV relativeFrom="page">
              <wp14:pctHeight>0</wp14:pctHeight>
            </wp14:sizeRelV>
          </wp:anchor>
        </w:drawing>
      </w:r>
      <w:r w:rsidR="00141005" w:rsidRPr="00141005">
        <w:rPr>
          <w:rFonts w:eastAsia="Times New Roman" w:cs="Times New Roman"/>
          <w:bCs/>
          <w:sz w:val="28"/>
          <w:szCs w:val="28"/>
          <w:lang w:eastAsia="ru-RU"/>
        </w:rPr>
        <w:t xml:space="preserve">Решением Городской Думы города Усть-Илимска от 22.11.2017 г. №42/327 утверждено Положение об официальном сайте Городской Думы города Усть-Илимска. Сайт </w:t>
      </w:r>
      <w:r w:rsidR="00872313">
        <w:rPr>
          <w:rFonts w:eastAsia="Times New Roman" w:cs="Times New Roman"/>
          <w:bCs/>
          <w:sz w:val="28"/>
          <w:szCs w:val="28"/>
          <w:lang w:eastAsia="ru-RU"/>
        </w:rPr>
        <w:t>своевременно</w:t>
      </w:r>
      <w:r w:rsidR="00141005" w:rsidRPr="00141005">
        <w:rPr>
          <w:rFonts w:eastAsia="Times New Roman" w:cs="Times New Roman"/>
          <w:bCs/>
          <w:sz w:val="28"/>
          <w:szCs w:val="28"/>
          <w:lang w:eastAsia="ru-RU"/>
        </w:rPr>
        <w:t xml:space="preserve"> пополняется материалами о деятельности представительного органа и депутатов. У каждого народного избранника есть своя страничка, </w:t>
      </w:r>
      <w:r w:rsidR="00565FD3">
        <w:rPr>
          <w:rFonts w:eastAsia="Times New Roman" w:cs="Times New Roman"/>
          <w:bCs/>
          <w:sz w:val="28"/>
          <w:szCs w:val="28"/>
          <w:lang w:eastAsia="ru-RU"/>
        </w:rPr>
        <w:t>на которой опубликованы</w:t>
      </w:r>
      <w:r w:rsidR="00141005" w:rsidRPr="00141005">
        <w:rPr>
          <w:rFonts w:eastAsia="Times New Roman" w:cs="Times New Roman"/>
          <w:bCs/>
          <w:sz w:val="28"/>
          <w:szCs w:val="28"/>
          <w:lang w:eastAsia="ru-RU"/>
        </w:rPr>
        <w:t xml:space="preserve"> его биография, график приема избирателей, границы избирательного округа, а также ссылки на СМИ, в которых освещена деятельность парламентария. На сайте также публикуются решения, принятые Городской Думой, проекты решений, выносимые на рассмотрение представительного органа,</w:t>
      </w:r>
      <w:r w:rsidR="00D2602F">
        <w:rPr>
          <w:rFonts w:eastAsia="Times New Roman" w:cs="Times New Roman"/>
          <w:bCs/>
          <w:sz w:val="28"/>
          <w:szCs w:val="28"/>
          <w:lang w:eastAsia="ru-RU"/>
        </w:rPr>
        <w:t xml:space="preserve"> а также проекты документов, выносимые на обсуждение общественности,</w:t>
      </w:r>
      <w:r w:rsidR="00141005" w:rsidRPr="00141005">
        <w:rPr>
          <w:rFonts w:eastAsia="Times New Roman" w:cs="Times New Roman"/>
          <w:bCs/>
          <w:sz w:val="28"/>
          <w:szCs w:val="28"/>
          <w:lang w:eastAsia="ru-RU"/>
        </w:rPr>
        <w:t xml:space="preserve"> информация о мероприятиях, проводимы</w:t>
      </w:r>
      <w:r w:rsidR="00D2602F">
        <w:rPr>
          <w:rFonts w:eastAsia="Times New Roman" w:cs="Times New Roman"/>
          <w:bCs/>
          <w:sz w:val="28"/>
          <w:szCs w:val="28"/>
          <w:lang w:eastAsia="ru-RU"/>
        </w:rPr>
        <w:t>х парламентариями, блок</w:t>
      </w:r>
      <w:r w:rsidR="00872313">
        <w:rPr>
          <w:rFonts w:eastAsia="Times New Roman" w:cs="Times New Roman"/>
          <w:bCs/>
          <w:sz w:val="28"/>
          <w:szCs w:val="28"/>
          <w:lang w:eastAsia="ru-RU"/>
        </w:rPr>
        <w:t xml:space="preserve"> новостей</w:t>
      </w:r>
      <w:r w:rsidR="00141005" w:rsidRPr="00141005">
        <w:rPr>
          <w:rFonts w:eastAsia="Times New Roman" w:cs="Times New Roman"/>
          <w:bCs/>
          <w:sz w:val="28"/>
          <w:szCs w:val="28"/>
          <w:lang w:eastAsia="ru-RU"/>
        </w:rPr>
        <w:t>. Кроме того, для обратной связи с избирателями на сайте действует интернет-приемная.</w:t>
      </w:r>
    </w:p>
    <w:p w:rsidR="0063730E" w:rsidRPr="0063730E" w:rsidRDefault="00872313" w:rsidP="0063730E">
      <w:pPr>
        <w:tabs>
          <w:tab w:val="left" w:pos="10602"/>
        </w:tabs>
        <w:autoSpaceDE w:val="0"/>
        <w:autoSpaceDN w:val="0"/>
        <w:adjustRightInd w:val="0"/>
        <w:ind w:firstLine="567"/>
        <w:jc w:val="both"/>
        <w:rPr>
          <w:rFonts w:eastAsia="Times New Roman" w:cs="Times New Roman"/>
          <w:bCs/>
          <w:sz w:val="28"/>
          <w:szCs w:val="28"/>
          <w:lang w:eastAsia="ru-RU"/>
        </w:rPr>
      </w:pPr>
      <w:r>
        <w:rPr>
          <w:rFonts w:eastAsia="Times New Roman" w:cs="Times New Roman"/>
          <w:bCs/>
          <w:sz w:val="28"/>
          <w:szCs w:val="28"/>
          <w:lang w:eastAsia="ru-RU"/>
        </w:rPr>
        <w:t>Средства массовой информации города широко освещают д</w:t>
      </w:r>
      <w:r w:rsidR="00141005" w:rsidRPr="00141005">
        <w:rPr>
          <w:rFonts w:eastAsia="Times New Roman" w:cs="Times New Roman"/>
          <w:bCs/>
          <w:sz w:val="28"/>
          <w:szCs w:val="28"/>
          <w:lang w:eastAsia="ru-RU"/>
        </w:rPr>
        <w:t xml:space="preserve">еятельность представительного органа муниципального образования город Усть-Илимск. </w:t>
      </w:r>
      <w:r w:rsidR="00141005">
        <w:rPr>
          <w:rFonts w:eastAsia="Times New Roman" w:cs="Times New Roman"/>
          <w:bCs/>
          <w:sz w:val="28"/>
          <w:szCs w:val="28"/>
          <w:lang w:eastAsia="ru-RU"/>
        </w:rPr>
        <w:t>К</w:t>
      </w:r>
      <w:r w:rsidR="00141005" w:rsidRPr="00141005">
        <w:rPr>
          <w:rFonts w:eastAsia="Times New Roman" w:cs="Times New Roman"/>
          <w:bCs/>
          <w:sz w:val="28"/>
          <w:szCs w:val="28"/>
          <w:lang w:eastAsia="ru-RU"/>
        </w:rPr>
        <w:t>онтракты на информационное обслуживание в 201</w:t>
      </w:r>
      <w:r w:rsidR="00141005">
        <w:rPr>
          <w:rFonts w:eastAsia="Times New Roman" w:cs="Times New Roman"/>
          <w:bCs/>
          <w:sz w:val="28"/>
          <w:szCs w:val="28"/>
          <w:lang w:eastAsia="ru-RU"/>
        </w:rPr>
        <w:t>8</w:t>
      </w:r>
      <w:r w:rsidR="00141005" w:rsidRPr="00141005">
        <w:rPr>
          <w:rFonts w:eastAsia="Times New Roman" w:cs="Times New Roman"/>
          <w:bCs/>
          <w:sz w:val="28"/>
          <w:szCs w:val="28"/>
          <w:lang w:eastAsia="ru-RU"/>
        </w:rPr>
        <w:t xml:space="preserve"> году Городская Дума заключала с </w:t>
      </w:r>
      <w:r w:rsidR="00141005">
        <w:rPr>
          <w:rFonts w:eastAsia="Times New Roman" w:cs="Times New Roman"/>
          <w:bCs/>
          <w:sz w:val="28"/>
          <w:szCs w:val="28"/>
          <w:lang w:eastAsia="ru-RU"/>
        </w:rPr>
        <w:t xml:space="preserve">тремя </w:t>
      </w:r>
      <w:r>
        <w:rPr>
          <w:rFonts w:eastAsia="Times New Roman" w:cs="Times New Roman"/>
          <w:bCs/>
          <w:sz w:val="28"/>
          <w:szCs w:val="28"/>
          <w:lang w:eastAsia="ru-RU"/>
        </w:rPr>
        <w:t>СМИ</w:t>
      </w:r>
      <w:r w:rsidR="00141005" w:rsidRPr="00141005">
        <w:rPr>
          <w:rFonts w:eastAsia="Times New Roman" w:cs="Times New Roman"/>
          <w:bCs/>
          <w:sz w:val="28"/>
          <w:szCs w:val="28"/>
          <w:lang w:eastAsia="ru-RU"/>
        </w:rPr>
        <w:t xml:space="preserve"> – ООО «</w:t>
      </w:r>
      <w:proofErr w:type="spellStart"/>
      <w:r w:rsidR="00141005" w:rsidRPr="00141005">
        <w:rPr>
          <w:rFonts w:eastAsia="Times New Roman" w:cs="Times New Roman"/>
          <w:bCs/>
          <w:sz w:val="28"/>
          <w:szCs w:val="28"/>
          <w:lang w:eastAsia="ru-RU"/>
        </w:rPr>
        <w:t>Илимское</w:t>
      </w:r>
      <w:proofErr w:type="spellEnd"/>
      <w:r w:rsidR="00141005" w:rsidRPr="00141005">
        <w:rPr>
          <w:rFonts w:eastAsia="Times New Roman" w:cs="Times New Roman"/>
          <w:bCs/>
          <w:sz w:val="28"/>
          <w:szCs w:val="28"/>
          <w:lang w:eastAsia="ru-RU"/>
        </w:rPr>
        <w:t xml:space="preserve"> региональное телевидение»</w:t>
      </w:r>
      <w:r w:rsidR="00141005">
        <w:rPr>
          <w:rFonts w:eastAsia="Times New Roman" w:cs="Times New Roman"/>
          <w:bCs/>
          <w:sz w:val="28"/>
          <w:szCs w:val="28"/>
          <w:lang w:eastAsia="ru-RU"/>
        </w:rPr>
        <w:t>,</w:t>
      </w:r>
      <w:r w:rsidR="00141005" w:rsidRPr="00141005">
        <w:rPr>
          <w:rFonts w:eastAsia="Times New Roman" w:cs="Times New Roman"/>
          <w:bCs/>
          <w:sz w:val="28"/>
          <w:szCs w:val="28"/>
          <w:lang w:eastAsia="ru-RU"/>
        </w:rPr>
        <w:t xml:space="preserve"> ООО «Редакция газеты «Усть-Илимская правда»</w:t>
      </w:r>
      <w:r w:rsidR="00141005">
        <w:rPr>
          <w:rFonts w:eastAsia="Times New Roman" w:cs="Times New Roman"/>
          <w:bCs/>
          <w:sz w:val="28"/>
          <w:szCs w:val="28"/>
          <w:lang w:eastAsia="ru-RU"/>
        </w:rPr>
        <w:t>, ООО «Информационный Центр «Илим»</w:t>
      </w:r>
      <w:r w:rsidR="00141005" w:rsidRPr="00141005">
        <w:rPr>
          <w:rFonts w:eastAsia="Times New Roman" w:cs="Times New Roman"/>
          <w:bCs/>
          <w:sz w:val="28"/>
          <w:szCs w:val="28"/>
          <w:lang w:eastAsia="ru-RU"/>
        </w:rPr>
        <w:t xml:space="preserve"> в целях создания положительного образа представительного органа муниципального образования.</w:t>
      </w:r>
      <w:r>
        <w:rPr>
          <w:rFonts w:eastAsia="Times New Roman" w:cs="Times New Roman"/>
          <w:bCs/>
          <w:sz w:val="28"/>
          <w:szCs w:val="28"/>
          <w:lang w:eastAsia="ru-RU"/>
        </w:rPr>
        <w:t xml:space="preserve"> Кроме того, работу Городской Думы также освещали газета «Вечерний </w:t>
      </w:r>
      <w:proofErr w:type="spellStart"/>
      <w:r>
        <w:rPr>
          <w:rFonts w:eastAsia="Times New Roman" w:cs="Times New Roman"/>
          <w:bCs/>
          <w:sz w:val="28"/>
          <w:szCs w:val="28"/>
          <w:lang w:eastAsia="ru-RU"/>
        </w:rPr>
        <w:t>Уст</w:t>
      </w:r>
      <w:r w:rsidR="00BF46F5">
        <w:rPr>
          <w:rFonts w:eastAsia="Times New Roman" w:cs="Times New Roman"/>
          <w:bCs/>
          <w:sz w:val="28"/>
          <w:szCs w:val="28"/>
          <w:lang w:eastAsia="ru-RU"/>
        </w:rPr>
        <w:t>ь</w:t>
      </w:r>
      <w:proofErr w:type="spellEnd"/>
      <w:r>
        <w:rPr>
          <w:rFonts w:eastAsia="Times New Roman" w:cs="Times New Roman"/>
          <w:bCs/>
          <w:sz w:val="28"/>
          <w:szCs w:val="28"/>
          <w:lang w:eastAsia="ru-RU"/>
        </w:rPr>
        <w:t>-Илим» и Телерадиокомпания в новостной программе «Северный город».</w:t>
      </w:r>
    </w:p>
    <w:p w:rsidR="00BF46F5" w:rsidRDefault="00141005" w:rsidP="0063730E">
      <w:pPr>
        <w:tabs>
          <w:tab w:val="left" w:pos="10602"/>
        </w:tabs>
        <w:autoSpaceDE w:val="0"/>
        <w:autoSpaceDN w:val="0"/>
        <w:adjustRightInd w:val="0"/>
        <w:ind w:firstLine="567"/>
        <w:jc w:val="both"/>
        <w:rPr>
          <w:rFonts w:eastAsia="Times New Roman" w:cs="Times New Roman"/>
          <w:bCs/>
          <w:sz w:val="28"/>
          <w:szCs w:val="28"/>
          <w:lang w:eastAsia="ru-RU"/>
        </w:rPr>
      </w:pPr>
      <w:r w:rsidRPr="00141005">
        <w:rPr>
          <w:rFonts w:eastAsia="Times New Roman" w:cs="Times New Roman"/>
          <w:bCs/>
          <w:sz w:val="28"/>
          <w:szCs w:val="28"/>
          <w:lang w:eastAsia="ru-RU"/>
        </w:rPr>
        <w:lastRenderedPageBreak/>
        <w:t xml:space="preserve">В отчетном </w:t>
      </w:r>
      <w:proofErr w:type="gramStart"/>
      <w:r w:rsidRPr="00141005">
        <w:rPr>
          <w:rFonts w:eastAsia="Times New Roman" w:cs="Times New Roman"/>
          <w:bCs/>
          <w:sz w:val="28"/>
          <w:szCs w:val="28"/>
          <w:lang w:eastAsia="ru-RU"/>
        </w:rPr>
        <w:t>периоде</w:t>
      </w:r>
      <w:proofErr w:type="gramEnd"/>
      <w:r w:rsidRPr="00141005">
        <w:rPr>
          <w:rFonts w:eastAsia="Times New Roman" w:cs="Times New Roman"/>
          <w:bCs/>
          <w:sz w:val="28"/>
          <w:szCs w:val="28"/>
          <w:lang w:eastAsia="ru-RU"/>
        </w:rPr>
        <w:t xml:space="preserve"> в печатных и электронных СМИ было опубликовано </w:t>
      </w:r>
      <w:r w:rsidRPr="00BF46F5">
        <w:rPr>
          <w:rFonts w:eastAsia="Times New Roman" w:cs="Times New Roman"/>
          <w:bCs/>
          <w:sz w:val="28"/>
          <w:szCs w:val="28"/>
          <w:lang w:eastAsia="ru-RU"/>
        </w:rPr>
        <w:t>4</w:t>
      </w:r>
      <w:r w:rsidR="00BF46F5" w:rsidRPr="00BF46F5">
        <w:rPr>
          <w:rFonts w:eastAsia="Times New Roman" w:cs="Times New Roman"/>
          <w:bCs/>
          <w:sz w:val="28"/>
          <w:szCs w:val="28"/>
          <w:lang w:eastAsia="ru-RU"/>
        </w:rPr>
        <w:t>25</w:t>
      </w:r>
      <w:r w:rsidRPr="00BF46F5">
        <w:rPr>
          <w:rFonts w:eastAsia="Times New Roman" w:cs="Times New Roman"/>
          <w:bCs/>
          <w:sz w:val="28"/>
          <w:szCs w:val="28"/>
          <w:lang w:eastAsia="ru-RU"/>
        </w:rPr>
        <w:t xml:space="preserve"> материалов, освещающих работу Городской Думы.</w:t>
      </w:r>
      <w:r w:rsidR="00BF46F5" w:rsidRPr="00BF46F5">
        <w:rPr>
          <w:rFonts w:eastAsia="Times New Roman" w:cs="Times New Roman"/>
          <w:bCs/>
          <w:color w:val="FF0000"/>
          <w:sz w:val="28"/>
          <w:szCs w:val="28"/>
          <w:lang w:eastAsia="ru-RU"/>
        </w:rPr>
        <w:t xml:space="preserve"> </w:t>
      </w:r>
      <w:r w:rsidR="00D45DD2">
        <w:rPr>
          <w:noProof/>
          <w:lang w:eastAsia="ru-RU"/>
        </w:rPr>
        <w:drawing>
          <wp:inline distT="0" distB="0" distL="0" distR="0" wp14:anchorId="23AF116D" wp14:editId="0E3C4763">
            <wp:extent cx="5667375" cy="39052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1005" w:rsidRPr="00141005" w:rsidRDefault="00141005" w:rsidP="00822F37">
      <w:pPr>
        <w:tabs>
          <w:tab w:val="left" w:pos="10602"/>
        </w:tabs>
        <w:autoSpaceDE w:val="0"/>
        <w:autoSpaceDN w:val="0"/>
        <w:adjustRightInd w:val="0"/>
        <w:ind w:firstLine="567"/>
        <w:jc w:val="both"/>
        <w:rPr>
          <w:rFonts w:eastAsia="Times New Roman" w:cs="Times New Roman"/>
          <w:bCs/>
          <w:sz w:val="28"/>
          <w:szCs w:val="28"/>
          <w:lang w:eastAsia="ar-SA"/>
        </w:rPr>
      </w:pPr>
      <w:r w:rsidRPr="00141005">
        <w:rPr>
          <w:rFonts w:eastAsia="Times New Roman" w:cs="Times New Roman"/>
          <w:bCs/>
          <w:sz w:val="28"/>
          <w:szCs w:val="28"/>
          <w:lang w:eastAsia="ru-RU"/>
        </w:rPr>
        <w:t xml:space="preserve">Открытую кадровую политику ведет </w:t>
      </w:r>
      <w:r w:rsidRPr="00141005">
        <w:rPr>
          <w:rFonts w:eastAsia="Times New Roman" w:cs="Times New Roman"/>
          <w:bCs/>
          <w:sz w:val="28"/>
          <w:szCs w:val="28"/>
          <w:lang w:eastAsia="ar-SA"/>
        </w:rPr>
        <w:t>Городская Дума совместно с Администрацией города в целях подготовки кадров (кадрового резерва) для работы в органах местного самоуправления и муниципальных бюджетных организациях.</w:t>
      </w:r>
    </w:p>
    <w:p w:rsidR="00141005" w:rsidRPr="00141005" w:rsidRDefault="00141005" w:rsidP="00822F37">
      <w:pPr>
        <w:ind w:firstLine="567"/>
        <w:contextualSpacing/>
        <w:jc w:val="both"/>
        <w:rPr>
          <w:rFonts w:eastAsia="Times New Roman" w:cs="Times New Roman"/>
          <w:bCs/>
          <w:sz w:val="28"/>
          <w:szCs w:val="28"/>
          <w:lang w:eastAsia="ar-SA"/>
        </w:rPr>
      </w:pPr>
      <w:r w:rsidRPr="00141005">
        <w:rPr>
          <w:rFonts w:eastAsia="Times New Roman" w:cs="Times New Roman"/>
          <w:bCs/>
          <w:sz w:val="28"/>
          <w:szCs w:val="28"/>
          <w:lang w:eastAsia="ar-SA"/>
        </w:rPr>
        <w:t xml:space="preserve">Так, в соответствии со статьей 33 Федерального закона от 02.03.2007г. № 25-ФЗ «О муниципальной службе в Российской Федерации» решением Городской Думы города Усть-Илимска от 04.02.2015г. № 8/60 утверждено «Положение о кадровом резерве на замещение должностей муниципальной службы в органах местного самоуправления муниципального образования город Усть-Илимск». </w:t>
      </w:r>
    </w:p>
    <w:p w:rsidR="00141005" w:rsidRPr="00141005" w:rsidRDefault="00141005" w:rsidP="00822F37">
      <w:pPr>
        <w:ind w:firstLine="567"/>
        <w:contextualSpacing/>
        <w:jc w:val="both"/>
        <w:rPr>
          <w:rFonts w:eastAsia="Calibri" w:cs="Times New Roman"/>
          <w:sz w:val="28"/>
          <w:szCs w:val="28"/>
        </w:rPr>
      </w:pPr>
      <w:r w:rsidRPr="00141005">
        <w:rPr>
          <w:rFonts w:eastAsia="Times New Roman" w:cs="Times New Roman"/>
          <w:bCs/>
          <w:sz w:val="28"/>
          <w:szCs w:val="28"/>
          <w:lang w:eastAsia="ar-SA"/>
        </w:rPr>
        <w:t>В целях совершенствования местных нормативных правовых актов Решением Городской Думы от 29.10.2015 г. №15/100 внесено изменение в решение Городской Думы от 22.12.2010 г. №22/122 «Об утверждении Положения о проведении конкурса на замещение вакантной должности муниципальной службы в муниципальном образовании город Усть-Илимск». Р</w:t>
      </w:r>
      <w:r w:rsidRPr="00141005">
        <w:rPr>
          <w:rFonts w:eastAsia="Times New Roman" w:cs="Times New Roman"/>
          <w:bCs/>
          <w:color w:val="000000"/>
          <w:sz w:val="28"/>
          <w:szCs w:val="28"/>
          <w:lang w:eastAsia="ar-SA"/>
        </w:rPr>
        <w:t>ешением Городской Думы города Усть-Илимска от 16.03.2016 г. № 21/141 внесено изменение в решение Городской Думы города Усть-Илимска от 26.09.2012 г. № 44/290 «</w:t>
      </w:r>
      <w:r w:rsidRPr="00141005">
        <w:rPr>
          <w:rFonts w:eastAsia="Times New Roman" w:cs="Times New Roman"/>
          <w:color w:val="000000"/>
          <w:sz w:val="28"/>
          <w:szCs w:val="28"/>
          <w:lang w:eastAsia="ar-SA"/>
        </w:rPr>
        <w:t>Об утверждении квалификационных требований для замещения должностей муниципальной службы в муниципальном образовании город Усть-Илимск».</w:t>
      </w:r>
    </w:p>
    <w:p w:rsidR="00141005" w:rsidRDefault="00141005" w:rsidP="00822F37">
      <w:pPr>
        <w:suppressAutoHyphens/>
        <w:ind w:firstLine="567"/>
        <w:jc w:val="both"/>
        <w:rPr>
          <w:rFonts w:eastAsia="Times New Roman" w:cs="Times New Roman"/>
          <w:bCs/>
          <w:sz w:val="28"/>
          <w:szCs w:val="28"/>
          <w:lang w:eastAsia="ar-SA"/>
        </w:rPr>
      </w:pPr>
      <w:r w:rsidRPr="00141005">
        <w:rPr>
          <w:rFonts w:eastAsia="Times New Roman" w:cs="Times New Roman"/>
          <w:bCs/>
          <w:sz w:val="28"/>
          <w:szCs w:val="28"/>
          <w:lang w:eastAsia="ar-SA"/>
        </w:rPr>
        <w:t xml:space="preserve">Список включенных в кадровый резерв граждан на замещение должностей муниципальной службы  опубликован на официальном сайте </w:t>
      </w:r>
      <w:r w:rsidRPr="00141005">
        <w:rPr>
          <w:rFonts w:eastAsia="Times New Roman" w:cs="Times New Roman"/>
          <w:bCs/>
          <w:sz w:val="28"/>
          <w:szCs w:val="28"/>
          <w:lang w:eastAsia="ar-SA"/>
        </w:rPr>
        <w:lastRenderedPageBreak/>
        <w:t xml:space="preserve">Администрации города, там же публикуется информация о конкурсе на замещение вакантных должностей. </w:t>
      </w:r>
    </w:p>
    <w:p w:rsidR="00141005" w:rsidRDefault="002C72DE" w:rsidP="00822F37">
      <w:pPr>
        <w:suppressAutoHyphens/>
        <w:ind w:firstLine="567"/>
        <w:jc w:val="both"/>
        <w:rPr>
          <w:rFonts w:eastAsia="Times New Roman" w:cs="Times New Roman"/>
          <w:bCs/>
          <w:sz w:val="28"/>
          <w:szCs w:val="28"/>
          <w:lang w:eastAsia="ar-SA"/>
        </w:rPr>
      </w:pPr>
      <w:r>
        <w:rPr>
          <w:rFonts w:eastAsia="Times New Roman" w:cs="Times New Roman"/>
          <w:bCs/>
          <w:sz w:val="28"/>
          <w:szCs w:val="28"/>
          <w:lang w:eastAsia="ar-SA"/>
        </w:rPr>
        <w:t>Аппарат</w:t>
      </w:r>
      <w:r w:rsidR="00141005">
        <w:rPr>
          <w:rFonts w:eastAsia="Times New Roman" w:cs="Times New Roman"/>
          <w:bCs/>
          <w:sz w:val="28"/>
          <w:szCs w:val="28"/>
          <w:lang w:eastAsia="ar-SA"/>
        </w:rPr>
        <w:t xml:space="preserve"> Городской Думы</w:t>
      </w:r>
      <w:r>
        <w:rPr>
          <w:rFonts w:eastAsia="Times New Roman" w:cs="Times New Roman"/>
          <w:bCs/>
          <w:sz w:val="28"/>
          <w:szCs w:val="28"/>
          <w:lang w:eastAsia="ar-SA"/>
        </w:rPr>
        <w:t xml:space="preserve"> состоит из двух человек, которые</w:t>
      </w:r>
      <w:r w:rsidR="00141005">
        <w:rPr>
          <w:rFonts w:eastAsia="Times New Roman" w:cs="Times New Roman"/>
          <w:bCs/>
          <w:sz w:val="28"/>
          <w:szCs w:val="28"/>
          <w:lang w:eastAsia="ar-SA"/>
        </w:rPr>
        <w:t xml:space="preserve"> яв</w:t>
      </w:r>
      <w:r>
        <w:rPr>
          <w:rFonts w:eastAsia="Times New Roman" w:cs="Times New Roman"/>
          <w:bCs/>
          <w:sz w:val="28"/>
          <w:szCs w:val="28"/>
          <w:lang w:eastAsia="ar-SA"/>
        </w:rPr>
        <w:t>ляются главными специалистами. Дол</w:t>
      </w:r>
      <w:r w:rsidR="00141005">
        <w:rPr>
          <w:rFonts w:eastAsia="Times New Roman" w:cs="Times New Roman"/>
          <w:bCs/>
          <w:sz w:val="28"/>
          <w:szCs w:val="28"/>
          <w:lang w:eastAsia="ar-SA"/>
        </w:rPr>
        <w:t xml:space="preserve">жность </w:t>
      </w:r>
      <w:r>
        <w:rPr>
          <w:rFonts w:eastAsia="Times New Roman" w:cs="Times New Roman"/>
          <w:bCs/>
          <w:sz w:val="28"/>
          <w:szCs w:val="28"/>
          <w:lang w:eastAsia="ar-SA"/>
        </w:rPr>
        <w:t xml:space="preserve">главного специалиста </w:t>
      </w:r>
      <w:r w:rsidR="00141005">
        <w:rPr>
          <w:rFonts w:eastAsia="Times New Roman" w:cs="Times New Roman"/>
          <w:bCs/>
          <w:sz w:val="28"/>
          <w:szCs w:val="28"/>
          <w:lang w:eastAsia="ar-SA"/>
        </w:rPr>
        <w:t>относится к младшей группе должностей муниципальных служащих, поэтому конкурс на замещение данных должностей не проводится. Штат аппарат</w:t>
      </w:r>
      <w:r w:rsidR="00872313">
        <w:rPr>
          <w:rFonts w:eastAsia="Times New Roman" w:cs="Times New Roman"/>
          <w:bCs/>
          <w:sz w:val="28"/>
          <w:szCs w:val="28"/>
          <w:lang w:eastAsia="ar-SA"/>
        </w:rPr>
        <w:t>а</w:t>
      </w:r>
      <w:r w:rsidR="00141005">
        <w:rPr>
          <w:rFonts w:eastAsia="Times New Roman" w:cs="Times New Roman"/>
          <w:bCs/>
          <w:sz w:val="28"/>
          <w:szCs w:val="28"/>
          <w:lang w:eastAsia="ar-SA"/>
        </w:rPr>
        <w:t xml:space="preserve"> Городской Думы укомплектован, вакантных мест нет.</w:t>
      </w:r>
    </w:p>
    <w:p w:rsidR="00716F53" w:rsidRPr="00C5045F" w:rsidRDefault="00716F53" w:rsidP="0063730E">
      <w:pPr>
        <w:rPr>
          <w:rFonts w:cs="Times New Roman"/>
          <w:b/>
          <w:bCs/>
          <w:color w:val="00B050"/>
          <w:sz w:val="28"/>
          <w:szCs w:val="28"/>
        </w:rPr>
      </w:pP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Одним из механизмов, позволяющих оптимизировать механизм решения вопросов местного значения, а также повысить эффективность деятельности органов местного самоуправления, может стать объединение различных видов ресурсов на основе </w:t>
      </w:r>
      <w:r w:rsidR="00252DB8">
        <w:rPr>
          <w:rFonts w:cs="Times New Roman"/>
          <w:b/>
          <w:bCs/>
          <w:i/>
          <w:iCs/>
          <w:sz w:val="28"/>
          <w:szCs w:val="28"/>
        </w:rPr>
        <w:t>межмуниципаль</w:t>
      </w:r>
      <w:r w:rsidRPr="00F2130E">
        <w:rPr>
          <w:rFonts w:cs="Times New Roman"/>
          <w:b/>
          <w:bCs/>
          <w:i/>
          <w:iCs/>
          <w:sz w:val="28"/>
          <w:szCs w:val="28"/>
        </w:rPr>
        <w:t>ного сотрудничества.</w:t>
      </w:r>
      <w:r w:rsidRPr="00F2130E">
        <w:rPr>
          <w:rFonts w:cs="Times New Roman"/>
          <w:bCs/>
          <w:sz w:val="28"/>
          <w:szCs w:val="28"/>
        </w:rPr>
        <w:t xml:space="preserve"> Это сотрудничество осуществляется на основе взаимодействия муниципальных образований в различных правовых формах: заключение межмуниципальных соглашений, участие в межмуниципальных ассоциациях, создание совместных координационных органов и т.п.</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Право на межмуниципальное сотрудничество нашло отражение и в федеральном законодательстве о местном самоуправлении. В соответствии с положениями Федерального закона от 6 октября 2003 г. № 131-Ф3 "Об общих принципах организации местного самоуправления в Российской Федерации"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w:t>
      </w:r>
    </w:p>
    <w:p w:rsidR="00F2130E" w:rsidRDefault="00F2130E" w:rsidP="00822F37">
      <w:pPr>
        <w:ind w:firstLine="567"/>
        <w:jc w:val="both"/>
        <w:rPr>
          <w:rFonts w:cs="Times New Roman"/>
          <w:bCs/>
          <w:sz w:val="28"/>
          <w:szCs w:val="28"/>
        </w:rPr>
      </w:pPr>
      <w:proofErr w:type="gramStart"/>
      <w:r w:rsidRPr="00F2130E">
        <w:rPr>
          <w:rFonts w:cs="Times New Roman"/>
          <w:bCs/>
          <w:sz w:val="28"/>
          <w:szCs w:val="28"/>
        </w:rPr>
        <w:t>В целях обмена опытом в области нормотворческой деятельности, необходимости расширения деловых и дружественных контактов в различных сферах, учитывая необходимость объединения усилий по совершенствованию системы местного самоуправления и повышению роли представительных органов власти, стремления к установлению и расширению связей между представительными органами местного самоуправления в интересах муниципальных образований, для развития общего информационного пространства, между Городской Думой города Усть-Илимска и Думой муниципального</w:t>
      </w:r>
      <w:proofErr w:type="gramEnd"/>
      <w:r w:rsidRPr="00F2130E">
        <w:rPr>
          <w:rFonts w:cs="Times New Roman"/>
          <w:bCs/>
          <w:sz w:val="28"/>
          <w:szCs w:val="28"/>
        </w:rPr>
        <w:t xml:space="preserve"> образования «Усть-Илимский район» заключе</w:t>
      </w:r>
      <w:r w:rsidR="00822F37">
        <w:rPr>
          <w:rFonts w:cs="Times New Roman"/>
          <w:bCs/>
          <w:sz w:val="28"/>
          <w:szCs w:val="28"/>
        </w:rPr>
        <w:t>но соглашение о сотрудничестве.</w:t>
      </w:r>
    </w:p>
    <w:p w:rsidR="00716F53" w:rsidRPr="00C5045F" w:rsidRDefault="00716F53" w:rsidP="0063730E">
      <w:pPr>
        <w:rPr>
          <w:rFonts w:cs="Times New Roman"/>
          <w:b/>
          <w:bCs/>
          <w:color w:val="00B050"/>
          <w:sz w:val="28"/>
          <w:szCs w:val="28"/>
        </w:rPr>
      </w:pPr>
    </w:p>
    <w:p w:rsidR="00232709" w:rsidRDefault="00F2130E" w:rsidP="00232709">
      <w:pPr>
        <w:ind w:firstLine="567"/>
        <w:jc w:val="both"/>
        <w:rPr>
          <w:rFonts w:cs="Times New Roman"/>
          <w:b/>
          <w:bCs/>
          <w:sz w:val="28"/>
          <w:szCs w:val="28"/>
        </w:rPr>
      </w:pPr>
      <w:r w:rsidRPr="00F2130E">
        <w:rPr>
          <w:rFonts w:cs="Times New Roman"/>
          <w:bCs/>
          <w:sz w:val="28"/>
          <w:szCs w:val="28"/>
        </w:rPr>
        <w:t>Эффективность конструктивного взаимодействия Городской Думы с Законодательным Собранием Иркутской области</w:t>
      </w:r>
      <w:r w:rsidRPr="00F2130E">
        <w:rPr>
          <w:rFonts w:cs="Times New Roman"/>
          <w:b/>
          <w:bCs/>
          <w:sz w:val="28"/>
          <w:szCs w:val="28"/>
        </w:rPr>
        <w:t xml:space="preserve"> </w:t>
      </w:r>
      <w:r w:rsidRPr="00F2130E">
        <w:rPr>
          <w:rFonts w:cs="Times New Roman"/>
          <w:bCs/>
          <w:sz w:val="28"/>
          <w:szCs w:val="28"/>
        </w:rPr>
        <w:t>определялась в участии депутатов в семинарах и стажировках, проводимых Законодательным собранием Иркутской области совместно с правительством Иркутской области по исполнению вопросов местного значения, в том числе касающихся изменений федерального и областного законодательства:</w:t>
      </w:r>
    </w:p>
    <w:p w:rsidR="00232709" w:rsidRDefault="00F2130E" w:rsidP="00232709">
      <w:pPr>
        <w:ind w:firstLine="567"/>
        <w:jc w:val="both"/>
        <w:rPr>
          <w:rFonts w:cs="Times New Roman"/>
          <w:b/>
          <w:bCs/>
          <w:sz w:val="28"/>
          <w:szCs w:val="28"/>
        </w:rPr>
      </w:pPr>
      <w:r w:rsidRPr="00F2130E">
        <w:rPr>
          <w:rFonts w:cs="Times New Roman"/>
          <w:bCs/>
          <w:sz w:val="28"/>
          <w:szCs w:val="28"/>
        </w:rPr>
        <w:lastRenderedPageBreak/>
        <w:t>- 30 января 2018 года – участие в работе круглого стола на тему «О проблемах и перспективах развития моногородов в Иркутской области», г. Усолье-Сибирское;</w:t>
      </w:r>
    </w:p>
    <w:p w:rsidR="00F2130E" w:rsidRPr="00232709" w:rsidRDefault="00F2130E" w:rsidP="00232709">
      <w:pPr>
        <w:ind w:firstLine="567"/>
        <w:jc w:val="both"/>
        <w:rPr>
          <w:rFonts w:cs="Times New Roman"/>
          <w:b/>
          <w:bCs/>
          <w:sz w:val="28"/>
          <w:szCs w:val="28"/>
        </w:rPr>
      </w:pPr>
      <w:r w:rsidRPr="00F2130E">
        <w:rPr>
          <w:rFonts w:cs="Times New Roman"/>
          <w:bCs/>
          <w:sz w:val="28"/>
          <w:szCs w:val="28"/>
        </w:rPr>
        <w:t>- 6 марта 2018 года – участие в Межрегиональном форуме Общероссийской общественной организации «Всероссийский Совет местного самоуправления»; г. Иркутск;</w:t>
      </w:r>
    </w:p>
    <w:p w:rsidR="00F2130E" w:rsidRPr="00F2130E" w:rsidRDefault="00F2130E" w:rsidP="00822F37">
      <w:pPr>
        <w:ind w:firstLine="567"/>
        <w:jc w:val="both"/>
        <w:rPr>
          <w:rFonts w:cs="Times New Roman"/>
          <w:bCs/>
          <w:sz w:val="28"/>
          <w:szCs w:val="28"/>
        </w:rPr>
      </w:pPr>
      <w:r w:rsidRPr="00F2130E">
        <w:rPr>
          <w:rFonts w:cs="Times New Roman"/>
          <w:bCs/>
          <w:sz w:val="28"/>
          <w:szCs w:val="28"/>
        </w:rPr>
        <w:t>- 5 марта 2018 года – участие в Конгрессе национальных и общественных организаций Иркутской области, г. Иркутск;</w:t>
      </w:r>
    </w:p>
    <w:p w:rsidR="00F2130E" w:rsidRPr="00F2130E" w:rsidRDefault="00F2130E" w:rsidP="00822F37">
      <w:pPr>
        <w:ind w:firstLine="567"/>
        <w:jc w:val="both"/>
        <w:rPr>
          <w:rFonts w:cs="Times New Roman"/>
          <w:bCs/>
          <w:sz w:val="28"/>
          <w:szCs w:val="28"/>
        </w:rPr>
      </w:pPr>
      <w:r w:rsidRPr="00F2130E">
        <w:rPr>
          <w:rFonts w:cs="Times New Roman"/>
          <w:bCs/>
          <w:sz w:val="28"/>
          <w:szCs w:val="28"/>
        </w:rPr>
        <w:t>- 22 марта 2018 года – участие в заседании Совета Законодательного Собрания Иркутской области в режиме ВКС;</w:t>
      </w:r>
    </w:p>
    <w:p w:rsidR="00F2130E" w:rsidRPr="00F2130E" w:rsidRDefault="00F2130E" w:rsidP="00822F37">
      <w:pPr>
        <w:ind w:firstLine="567"/>
        <w:jc w:val="both"/>
        <w:rPr>
          <w:rFonts w:cs="Times New Roman"/>
          <w:bCs/>
          <w:sz w:val="28"/>
          <w:szCs w:val="28"/>
        </w:rPr>
      </w:pPr>
      <w:r w:rsidRPr="00F2130E">
        <w:rPr>
          <w:rFonts w:cs="Times New Roman"/>
          <w:bCs/>
          <w:sz w:val="28"/>
          <w:szCs w:val="28"/>
        </w:rPr>
        <w:t>- 28 марта 2018 года – участие в Муниципальном часе на тему: «Обеспечение органами государственной власти Иркутской области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г. Иркутск, Законодательное Собрание Иркутской области;</w:t>
      </w:r>
    </w:p>
    <w:p w:rsidR="00F2130E" w:rsidRPr="00F2130E" w:rsidRDefault="00F2130E" w:rsidP="00822F37">
      <w:pPr>
        <w:ind w:firstLine="567"/>
        <w:jc w:val="both"/>
        <w:rPr>
          <w:rFonts w:cs="Times New Roman"/>
          <w:bCs/>
          <w:sz w:val="28"/>
          <w:szCs w:val="28"/>
        </w:rPr>
      </w:pPr>
      <w:r w:rsidRPr="00F2130E">
        <w:rPr>
          <w:rFonts w:cs="Times New Roman"/>
          <w:bCs/>
          <w:sz w:val="28"/>
          <w:szCs w:val="28"/>
        </w:rPr>
        <w:t>- 9 апреля 2018 года – участие в работе «круглого стола» комитета Общероссийского конгресса муниципальных образований по стратегическому развитию на тему: «Стратегическое планирование на муниципальном уровне», г. Москва, Государственная Дума РФ;</w:t>
      </w:r>
    </w:p>
    <w:p w:rsidR="00F2130E" w:rsidRPr="00F2130E" w:rsidRDefault="00F2130E" w:rsidP="00822F37">
      <w:pPr>
        <w:ind w:firstLine="567"/>
        <w:jc w:val="both"/>
        <w:rPr>
          <w:rFonts w:cs="Times New Roman"/>
          <w:bCs/>
          <w:sz w:val="28"/>
          <w:szCs w:val="28"/>
        </w:rPr>
      </w:pPr>
      <w:r w:rsidRPr="00F2130E">
        <w:rPr>
          <w:rFonts w:cs="Times New Roman"/>
          <w:bCs/>
          <w:sz w:val="28"/>
          <w:szCs w:val="28"/>
        </w:rPr>
        <w:t xml:space="preserve">- 25 апреля 2018 года – участие в </w:t>
      </w:r>
      <w:r w:rsidRPr="00F2130E">
        <w:rPr>
          <w:rFonts w:cs="Times New Roman"/>
          <w:bCs/>
          <w:sz w:val="28"/>
          <w:szCs w:val="28"/>
          <w:lang w:val="en-US"/>
        </w:rPr>
        <w:t>III</w:t>
      </w:r>
      <w:r w:rsidRPr="00F2130E">
        <w:rPr>
          <w:rFonts w:cs="Times New Roman"/>
          <w:bCs/>
          <w:sz w:val="28"/>
          <w:szCs w:val="28"/>
        </w:rPr>
        <w:t xml:space="preserve"> съезде депутатов представительных органов Иркутской области, г. Иркутск, Законодательное Собрание Иркутской области;</w:t>
      </w:r>
    </w:p>
    <w:p w:rsidR="00F2130E" w:rsidRPr="00F2130E" w:rsidRDefault="00F2130E" w:rsidP="00822F37">
      <w:pPr>
        <w:ind w:firstLine="567"/>
        <w:jc w:val="both"/>
        <w:rPr>
          <w:rFonts w:cs="Times New Roman"/>
          <w:bCs/>
          <w:sz w:val="28"/>
          <w:szCs w:val="28"/>
        </w:rPr>
      </w:pPr>
      <w:r w:rsidRPr="00F2130E">
        <w:rPr>
          <w:rFonts w:cs="Times New Roman"/>
          <w:bCs/>
          <w:sz w:val="28"/>
          <w:szCs w:val="28"/>
        </w:rPr>
        <w:t>- 28 июня 2018 года – участие в заседании Совета Законодательного Собрания Иркутской области в режиме видеоконференции;</w:t>
      </w:r>
    </w:p>
    <w:p w:rsidR="00F2130E" w:rsidRPr="00F2130E" w:rsidRDefault="00F2130E" w:rsidP="00822F37">
      <w:pPr>
        <w:ind w:firstLine="567"/>
        <w:jc w:val="both"/>
        <w:rPr>
          <w:rFonts w:cs="Times New Roman"/>
          <w:bCs/>
          <w:sz w:val="28"/>
          <w:szCs w:val="28"/>
        </w:rPr>
      </w:pPr>
      <w:r w:rsidRPr="00F2130E">
        <w:rPr>
          <w:rFonts w:cs="Times New Roman"/>
          <w:bCs/>
          <w:sz w:val="28"/>
          <w:szCs w:val="28"/>
        </w:rPr>
        <w:t>- 1-2 августа 2018 года – участие в выездном заседании Совета законодателей Сибирского Федерального округа по вопросу «О законодательном обеспечении реализации проекта «Формирование комфортной городской среды в Российской Федерации: обмен опытом, проблемы, лучшие практики», г. Братск;</w:t>
      </w:r>
    </w:p>
    <w:p w:rsidR="00F2130E" w:rsidRPr="00F2130E" w:rsidRDefault="00F2130E" w:rsidP="00822F37">
      <w:pPr>
        <w:ind w:firstLine="567"/>
        <w:jc w:val="both"/>
        <w:rPr>
          <w:rFonts w:cs="Times New Roman"/>
          <w:bCs/>
          <w:sz w:val="28"/>
          <w:szCs w:val="28"/>
        </w:rPr>
      </w:pPr>
      <w:r w:rsidRPr="00F2130E">
        <w:rPr>
          <w:rFonts w:cs="Times New Roman"/>
          <w:bCs/>
          <w:sz w:val="28"/>
          <w:szCs w:val="28"/>
        </w:rPr>
        <w:t>- 23 ноября 2018 года – участие в совещании на площадке Законодательного Собрания Иркутской области на тему: «Реализация новой системы обращения с твердыми коммунальными отходами на территории Иркутской области с 1 января 2019 года», г. Иркутск, законодательное Собрание Иркутской области;</w:t>
      </w:r>
    </w:p>
    <w:p w:rsidR="00F2130E" w:rsidRDefault="00F2130E" w:rsidP="00822F37">
      <w:pPr>
        <w:ind w:firstLine="567"/>
        <w:jc w:val="both"/>
        <w:rPr>
          <w:rFonts w:cs="Times New Roman"/>
          <w:bCs/>
          <w:sz w:val="28"/>
          <w:szCs w:val="28"/>
        </w:rPr>
      </w:pPr>
      <w:r w:rsidRPr="00F2130E">
        <w:rPr>
          <w:rFonts w:cs="Times New Roman"/>
          <w:bCs/>
          <w:sz w:val="28"/>
          <w:szCs w:val="28"/>
        </w:rPr>
        <w:t>- 24 декабря 2018 года – участие в заседании Совета Законодательного Собрания Иркутской области в режиме ВКС.</w:t>
      </w:r>
    </w:p>
    <w:p w:rsidR="00716F53" w:rsidRPr="00C5045F" w:rsidRDefault="00716F53" w:rsidP="006373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textAlignment w:val="baseline"/>
        <w:rPr>
          <w:rFonts w:eastAsia="Times New Roman" w:cs="Times New Roman"/>
          <w:b/>
          <w:bCs/>
          <w:color w:val="00B050"/>
          <w:sz w:val="28"/>
          <w:szCs w:val="28"/>
          <w:lang w:eastAsia="ar-SA"/>
        </w:rPr>
      </w:pPr>
    </w:p>
    <w:p w:rsidR="00E124C9" w:rsidRPr="00E124C9"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sidRPr="00E124C9">
        <w:rPr>
          <w:rFonts w:eastAsia="Times New Roman" w:cs="Times New Roman"/>
          <w:bCs/>
          <w:kern w:val="3"/>
          <w:sz w:val="28"/>
          <w:szCs w:val="28"/>
          <w:lang w:eastAsia="ru-RU"/>
        </w:rPr>
        <w:t xml:space="preserve">Задачи формирования и пропаганды ценностей гражданского общества решаются Городской Думой города Усть-Илимска посредством взаимодействия с советами общественности, советами микрорайонов, автономными некоммерческими организациями, советами домов и др. </w:t>
      </w:r>
    </w:p>
    <w:p w:rsidR="00E124C9" w:rsidRPr="00E124C9"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sidRPr="00E124C9">
        <w:rPr>
          <w:rFonts w:eastAsia="Times New Roman" w:cs="Times New Roman"/>
          <w:bCs/>
          <w:kern w:val="3"/>
          <w:sz w:val="28"/>
          <w:szCs w:val="28"/>
          <w:lang w:eastAsia="ru-RU"/>
        </w:rPr>
        <w:t xml:space="preserve">На протяжении ряда лет на территории г. Усть-Илимска сложились основные формы участия населения в осуществлении местного </w:t>
      </w:r>
      <w:r w:rsidRPr="00E124C9">
        <w:rPr>
          <w:rFonts w:eastAsia="Times New Roman" w:cs="Times New Roman"/>
          <w:bCs/>
          <w:kern w:val="3"/>
          <w:sz w:val="28"/>
          <w:szCs w:val="28"/>
          <w:lang w:eastAsia="ru-RU"/>
        </w:rPr>
        <w:lastRenderedPageBreak/>
        <w:t>самоуправления: муниципальные выборы, сходы, собрания, конференции, публичные слушания, обращения граждан в органы местного самоуправления, опросы, территориальное общественное самоуправление.</w:t>
      </w:r>
    </w:p>
    <w:p w:rsidR="00E124C9" w:rsidRPr="00E124C9"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sidRPr="00E124C9">
        <w:rPr>
          <w:rFonts w:eastAsia="Times New Roman" w:cs="Times New Roman"/>
          <w:bCs/>
          <w:kern w:val="3"/>
          <w:sz w:val="28"/>
          <w:szCs w:val="28"/>
          <w:lang w:eastAsia="ru-RU"/>
        </w:rPr>
        <w:t>Порядок организации и осуществления территориального общественного самоуправления в г. Усть-Илимске утверждён решениями Городской Думы города Усть-Илимска четвёртого созыва № 38/196 от 24.05.2006 г. «О Порядке организации и осуществления территориального общественного самоуправления в муниципальном образовании город Усть-Илимск» и № 57/320 от 25.04.2007 г. «О внесении изменений в Порядок организации и осуществления территориального общественного самоуправления в муниципальном образовании город Усть-Илимск».</w:t>
      </w:r>
    </w:p>
    <w:p w:rsidR="00232709" w:rsidRDefault="00B93B39" w:rsidP="00822F37">
      <w:pPr>
        <w:ind w:firstLine="567"/>
        <w:jc w:val="both"/>
        <w:rPr>
          <w:rFonts w:eastAsia="Calibri" w:cs="Times New Roman"/>
          <w:sz w:val="28"/>
          <w:szCs w:val="28"/>
        </w:rPr>
      </w:pPr>
      <w:r>
        <w:rPr>
          <w:rFonts w:eastAsia="Calibri" w:cs="Tahoma"/>
          <w:color w:val="000000" w:themeColor="text1"/>
          <w:sz w:val="28"/>
          <w:szCs w:val="28"/>
        </w:rPr>
        <w:t>Одной из ключевых задач в работе представительного органа власти д</w:t>
      </w:r>
      <w:r w:rsidR="00E124C9" w:rsidRPr="00E124C9">
        <w:rPr>
          <w:rFonts w:eastAsia="Calibri" w:cs="Tahoma"/>
          <w:color w:val="000000" w:themeColor="text1"/>
          <w:sz w:val="28"/>
          <w:szCs w:val="28"/>
        </w:rPr>
        <w:t>ля</w:t>
      </w:r>
      <w:r w:rsidR="00E124C9" w:rsidRPr="00E124C9">
        <w:rPr>
          <w:rFonts w:eastAsia="Calibri" w:cs="Tahoma"/>
          <w:b/>
          <w:bCs/>
          <w:color w:val="000000" w:themeColor="text1"/>
          <w:sz w:val="28"/>
          <w:szCs w:val="28"/>
        </w:rPr>
        <w:t xml:space="preserve"> </w:t>
      </w:r>
      <w:r w:rsidR="00E124C9" w:rsidRPr="00E124C9">
        <w:rPr>
          <w:rFonts w:eastAsia="Calibri" w:cs="Tahoma"/>
          <w:bCs/>
          <w:color w:val="000000" w:themeColor="text1"/>
          <w:sz w:val="28"/>
          <w:szCs w:val="28"/>
        </w:rPr>
        <w:t xml:space="preserve">успешного развития местного самоуправления является взаимодействие с местным сообществом и повышение гражданской активности населения. </w:t>
      </w:r>
      <w:r w:rsidR="00E124C9" w:rsidRPr="00E124C9">
        <w:rPr>
          <w:rFonts w:eastAsia="Calibri" w:cs="Times New Roman"/>
          <w:sz w:val="28"/>
          <w:szCs w:val="28"/>
        </w:rPr>
        <w:t xml:space="preserve">Одна из форм непосредственного народовластия, которая применяется на территории муниципального образования город Усть-Илимск, - публичные слушания. </w:t>
      </w:r>
    </w:p>
    <w:p w:rsidR="00E124C9" w:rsidRPr="00E124C9" w:rsidRDefault="00E124C9" w:rsidP="00822F37">
      <w:pPr>
        <w:ind w:firstLine="567"/>
        <w:jc w:val="both"/>
        <w:rPr>
          <w:rFonts w:eastAsia="Calibri" w:cs="Times New Roman"/>
          <w:sz w:val="28"/>
          <w:szCs w:val="28"/>
        </w:rPr>
      </w:pPr>
      <w:r w:rsidRPr="00E124C9">
        <w:rPr>
          <w:rFonts w:eastAsia="Calibri" w:cs="Times New Roman"/>
          <w:sz w:val="28"/>
          <w:szCs w:val="28"/>
        </w:rPr>
        <w:t>Публичные слушания на территории муниципального образования город Усть-Илимск проводятся в соответствии с Положением о публичных слушаниях в муниципальном образовании город Усть-Илимск, утвержденным решением Городской Думы города Усть-Илимска от 22.06.2016 г. №26/172.</w:t>
      </w:r>
    </w:p>
    <w:p w:rsidR="00E124C9" w:rsidRPr="00E124C9" w:rsidRDefault="00E124C9" w:rsidP="00822F37">
      <w:pPr>
        <w:ind w:firstLine="567"/>
        <w:jc w:val="both"/>
        <w:rPr>
          <w:rFonts w:eastAsia="Calibri" w:cs="Times New Roman"/>
          <w:sz w:val="28"/>
          <w:szCs w:val="28"/>
        </w:rPr>
      </w:pPr>
      <w:r w:rsidRPr="00E124C9">
        <w:rPr>
          <w:rFonts w:eastAsia="Calibri" w:cs="Times New Roman"/>
          <w:sz w:val="28"/>
          <w:szCs w:val="28"/>
        </w:rPr>
        <w:t>Публичные слушания проводятся в целях</w:t>
      </w:r>
      <w:bookmarkStart w:id="1" w:name="l54"/>
      <w:bookmarkEnd w:id="1"/>
      <w:r w:rsidRPr="00E124C9">
        <w:rPr>
          <w:rFonts w:eastAsia="Calibri" w:cs="Times New Roman"/>
          <w:sz w:val="28"/>
          <w:szCs w:val="28"/>
        </w:rPr>
        <w:t xml:space="preserve"> информирования жителей города о наиболее важных вопросах, по которым предполагается принятие муниципального правового акта; выявления общественного мнения; подготовки предложений и рекомендаций по обсуждаемой проблеме; оказания влияния общественности на принятие решений органами местного самоуправления.</w:t>
      </w:r>
    </w:p>
    <w:p w:rsidR="00E124C9" w:rsidRPr="00E124C9" w:rsidRDefault="005F7C26" w:rsidP="00822F37">
      <w:pPr>
        <w:ind w:firstLine="567"/>
        <w:jc w:val="both"/>
        <w:rPr>
          <w:rFonts w:eastAsia="Calibri" w:cs="Times New Roman"/>
          <w:sz w:val="28"/>
          <w:szCs w:val="28"/>
        </w:rPr>
      </w:pPr>
      <w:r>
        <w:rPr>
          <w:rFonts w:eastAsia="Calibri" w:cs="Times New Roman"/>
          <w:noProof/>
          <w:sz w:val="28"/>
          <w:szCs w:val="28"/>
          <w:lang w:eastAsia="ru-RU"/>
        </w:rPr>
        <w:drawing>
          <wp:anchor distT="0" distB="0" distL="114300" distR="114300" simplePos="0" relativeHeight="251662336" behindDoc="0" locked="0" layoutInCell="1" allowOverlap="1" wp14:anchorId="4B4DC548" wp14:editId="01963C6B">
            <wp:simplePos x="0" y="0"/>
            <wp:positionH relativeFrom="column">
              <wp:posOffset>-2540</wp:posOffset>
            </wp:positionH>
            <wp:positionV relativeFrom="paragraph">
              <wp:posOffset>1080770</wp:posOffset>
            </wp:positionV>
            <wp:extent cx="3931920" cy="2149475"/>
            <wp:effectExtent l="0" t="0" r="0" b="3175"/>
            <wp:wrapSquare wrapText="bothSides"/>
            <wp:docPr id="12" name="Рисунок 12" descr="C:\Users\rychkova_ta\Desktop\фото\2018\пс по уставу и бюджету\DSCN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ychkova_ta\Desktop\фото\2018\пс по уставу и бюджету\DSCN48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192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C9" w:rsidRPr="00E124C9">
        <w:rPr>
          <w:rFonts w:eastAsia="Calibri" w:cs="Times New Roman"/>
          <w:sz w:val="28"/>
          <w:szCs w:val="28"/>
        </w:rPr>
        <w:t xml:space="preserve">На публичные слушания в обязательном порядке выносятся: проекты Устава муниципального образования, </w:t>
      </w:r>
      <w:r w:rsidR="00134FD2">
        <w:rPr>
          <w:rFonts w:eastAsia="Calibri" w:cs="Times New Roman"/>
          <w:sz w:val="28"/>
          <w:szCs w:val="28"/>
        </w:rPr>
        <w:t>проекты решений</w:t>
      </w:r>
      <w:r w:rsidR="00E124C9" w:rsidRPr="00E124C9">
        <w:rPr>
          <w:rFonts w:eastAsia="Calibri" w:cs="Times New Roman"/>
          <w:sz w:val="28"/>
          <w:szCs w:val="28"/>
        </w:rPr>
        <w:t xml:space="preserve"> о внесении изменений и дополнений в Устав; проект бюджета города и отчет о его исполнении</w:t>
      </w:r>
      <w:bookmarkStart w:id="2" w:name="l55"/>
      <w:bookmarkEnd w:id="2"/>
      <w:r w:rsidR="00E124C9" w:rsidRPr="00E124C9">
        <w:rPr>
          <w:rFonts w:eastAsia="Calibri" w:cs="Times New Roman"/>
          <w:sz w:val="28"/>
          <w:szCs w:val="28"/>
        </w:rPr>
        <w:t xml:space="preserve">;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w:t>
      </w:r>
      <w:bookmarkStart w:id="3" w:name="l11"/>
      <w:bookmarkEnd w:id="3"/>
      <w:r w:rsidR="00E124C9" w:rsidRPr="00E124C9">
        <w:rPr>
          <w:rFonts w:eastAsia="Calibri" w:cs="Times New Roman"/>
          <w:sz w:val="28"/>
          <w:szCs w:val="28"/>
        </w:rPr>
        <w:t>территорий</w:t>
      </w:r>
      <w:bookmarkStart w:id="4" w:name="l12"/>
      <w:bookmarkEnd w:id="4"/>
      <w:r w:rsidR="00E124C9" w:rsidRPr="00E124C9">
        <w:rPr>
          <w:rFonts w:eastAsia="Calibri" w:cs="Times New Roman"/>
          <w:sz w:val="28"/>
          <w:szCs w:val="28"/>
        </w:rPr>
        <w:t>.</w:t>
      </w:r>
    </w:p>
    <w:p w:rsidR="00E4079A" w:rsidRDefault="00E124C9" w:rsidP="00822F37">
      <w:pPr>
        <w:ind w:firstLine="567"/>
        <w:jc w:val="both"/>
        <w:rPr>
          <w:rFonts w:eastAsia="Calibri" w:cs="Times New Roman"/>
          <w:sz w:val="28"/>
          <w:szCs w:val="28"/>
        </w:rPr>
      </w:pPr>
      <w:r w:rsidRPr="00E124C9">
        <w:rPr>
          <w:rFonts w:eastAsia="Calibri" w:cs="Times New Roman"/>
          <w:sz w:val="28"/>
          <w:szCs w:val="28"/>
        </w:rPr>
        <w:t>В 201</w:t>
      </w:r>
      <w:r>
        <w:rPr>
          <w:rFonts w:eastAsia="Calibri" w:cs="Times New Roman"/>
          <w:sz w:val="28"/>
          <w:szCs w:val="28"/>
        </w:rPr>
        <w:t>8</w:t>
      </w:r>
      <w:r w:rsidRPr="00E124C9">
        <w:rPr>
          <w:rFonts w:eastAsia="Calibri" w:cs="Times New Roman"/>
          <w:sz w:val="28"/>
          <w:szCs w:val="28"/>
        </w:rPr>
        <w:t xml:space="preserve"> году в муниципальном образовании город Усть-Илимск по инициативе Городской Думы </w:t>
      </w:r>
      <w:r w:rsidR="00751B2A">
        <w:rPr>
          <w:rFonts w:eastAsia="Calibri" w:cs="Times New Roman"/>
          <w:sz w:val="28"/>
          <w:szCs w:val="28"/>
        </w:rPr>
        <w:t xml:space="preserve">публичные слушания </w:t>
      </w:r>
      <w:r w:rsidR="002C65B8">
        <w:rPr>
          <w:rFonts w:eastAsia="Calibri" w:cs="Times New Roman"/>
          <w:sz w:val="28"/>
          <w:szCs w:val="28"/>
        </w:rPr>
        <w:t xml:space="preserve">проводились </w:t>
      </w:r>
      <w:r w:rsidR="000D6760">
        <w:rPr>
          <w:rFonts w:eastAsia="Calibri" w:cs="Times New Roman"/>
          <w:sz w:val="28"/>
          <w:szCs w:val="28"/>
        </w:rPr>
        <w:t>6</w:t>
      </w:r>
      <w:r w:rsidR="002C65B8">
        <w:rPr>
          <w:rFonts w:eastAsia="Calibri" w:cs="Times New Roman"/>
          <w:sz w:val="28"/>
          <w:szCs w:val="28"/>
        </w:rPr>
        <w:t xml:space="preserve"> раз</w:t>
      </w:r>
      <w:r w:rsidR="00751B2A">
        <w:rPr>
          <w:rFonts w:eastAsia="Calibri" w:cs="Times New Roman"/>
          <w:sz w:val="28"/>
          <w:szCs w:val="28"/>
        </w:rPr>
        <w:t xml:space="preserve">. </w:t>
      </w:r>
      <w:r w:rsidR="002C65B8">
        <w:rPr>
          <w:rFonts w:eastAsia="Calibri" w:cs="Times New Roman"/>
          <w:sz w:val="28"/>
          <w:szCs w:val="28"/>
        </w:rPr>
        <w:t xml:space="preserve">Активность населения </w:t>
      </w:r>
      <w:r w:rsidR="002C65B8">
        <w:rPr>
          <w:rFonts w:eastAsia="Calibri" w:cs="Times New Roman"/>
          <w:sz w:val="28"/>
          <w:szCs w:val="28"/>
        </w:rPr>
        <w:lastRenderedPageBreak/>
        <w:t>по некоторым вопросам была настолько высокой, что пришлось даже поменять место их проведения. Обычно публичные слушания проход</w:t>
      </w:r>
      <w:r w:rsidR="00134FD2">
        <w:rPr>
          <w:rFonts w:eastAsia="Calibri" w:cs="Times New Roman"/>
          <w:sz w:val="28"/>
          <w:szCs w:val="28"/>
        </w:rPr>
        <w:t>ят</w:t>
      </w:r>
      <w:r w:rsidR="002C65B8">
        <w:rPr>
          <w:rFonts w:eastAsia="Calibri" w:cs="Times New Roman"/>
          <w:sz w:val="28"/>
          <w:szCs w:val="28"/>
        </w:rPr>
        <w:t xml:space="preserve"> в актовом здании Администрации города вместимостью около 100 человек. Однако на публичные слушания по вопросу внесения изменений в Устав города Усть-Илимска в части снижения кворума до простого большинства пришло около двухсот человек. Публичные слушания были перенесены </w:t>
      </w:r>
      <w:r w:rsidR="00134FD2">
        <w:rPr>
          <w:rFonts w:eastAsia="Calibri" w:cs="Times New Roman"/>
          <w:sz w:val="28"/>
          <w:szCs w:val="28"/>
        </w:rPr>
        <w:t>во</w:t>
      </w:r>
      <w:r w:rsidR="002C65B8">
        <w:rPr>
          <w:rFonts w:eastAsia="Calibri" w:cs="Times New Roman"/>
          <w:sz w:val="28"/>
          <w:szCs w:val="28"/>
        </w:rPr>
        <w:t xml:space="preserve"> Дворец культуры «Дружба», театральный зал которого вместил всех желающих - более 350 человек. </w:t>
      </w:r>
    </w:p>
    <w:p w:rsidR="00E124C9" w:rsidRPr="00E124C9" w:rsidRDefault="00E4079A" w:rsidP="00822F37">
      <w:pPr>
        <w:ind w:firstLine="567"/>
        <w:jc w:val="both"/>
        <w:rPr>
          <w:rFonts w:eastAsia="Calibri" w:cs="Times New Roman"/>
          <w:sz w:val="28"/>
          <w:szCs w:val="28"/>
        </w:rPr>
      </w:pPr>
      <w:r>
        <w:rPr>
          <w:rFonts w:eastAsia="Calibri" w:cs="Times New Roman"/>
          <w:sz w:val="28"/>
          <w:szCs w:val="28"/>
        </w:rPr>
        <w:t>Инициаторы поправки о снижении кворума мотивировали тем, что часть коллег по депутатскому корпусу предпринимала неоднократные попытки сорвать заседания городского парламента и добивалась своего. Однако п</w:t>
      </w:r>
      <w:r w:rsidR="002C65B8">
        <w:rPr>
          <w:rFonts w:eastAsia="Calibri" w:cs="Times New Roman"/>
          <w:sz w:val="28"/>
          <w:szCs w:val="28"/>
        </w:rPr>
        <w:t>ришедшие на публичные слушания горожане высказались против снижения кворума с 14 до 11 депутатов</w:t>
      </w:r>
      <w:r>
        <w:rPr>
          <w:rFonts w:eastAsia="Calibri" w:cs="Times New Roman"/>
          <w:sz w:val="28"/>
          <w:szCs w:val="28"/>
        </w:rPr>
        <w:t xml:space="preserve"> и рекомендовали народным избранникам наладить дисциплину, ведь их избирали для плодотворной работы на благо города. Мнение </w:t>
      </w:r>
      <w:proofErr w:type="spellStart"/>
      <w:r>
        <w:rPr>
          <w:rFonts w:eastAsia="Calibri" w:cs="Times New Roman"/>
          <w:sz w:val="28"/>
          <w:szCs w:val="28"/>
        </w:rPr>
        <w:t>устьилимцев</w:t>
      </w:r>
      <w:proofErr w:type="spellEnd"/>
      <w:r>
        <w:rPr>
          <w:rFonts w:eastAsia="Calibri" w:cs="Times New Roman"/>
          <w:sz w:val="28"/>
          <w:szCs w:val="28"/>
        </w:rPr>
        <w:t xml:space="preserve"> повлияло на решение парламентариев, и они оставили в силе действующую норму</w:t>
      </w:r>
      <w:r w:rsidR="00706B22">
        <w:rPr>
          <w:rFonts w:eastAsia="Calibri" w:cs="Times New Roman"/>
          <w:sz w:val="28"/>
          <w:szCs w:val="28"/>
        </w:rPr>
        <w:t>.</w:t>
      </w:r>
    </w:p>
    <w:p w:rsidR="00E124C9" w:rsidRPr="00E124C9" w:rsidRDefault="00E124C9" w:rsidP="00822F37">
      <w:pPr>
        <w:tabs>
          <w:tab w:val="left" w:pos="10602"/>
        </w:tabs>
        <w:autoSpaceDE w:val="0"/>
        <w:autoSpaceDN w:val="0"/>
        <w:adjustRightInd w:val="0"/>
        <w:ind w:firstLine="567"/>
        <w:jc w:val="both"/>
        <w:rPr>
          <w:rFonts w:eastAsia="Times New Roman" w:cs="Times New Roman"/>
          <w:bCs/>
          <w:sz w:val="28"/>
          <w:szCs w:val="28"/>
          <w:lang w:eastAsia="ru-RU"/>
        </w:rPr>
      </w:pPr>
      <w:r w:rsidRPr="00E124C9">
        <w:rPr>
          <w:rFonts w:eastAsia="Times New Roman" w:cs="Times New Roman"/>
          <w:sz w:val="28"/>
          <w:szCs w:val="28"/>
          <w:lang w:eastAsia="ru-RU"/>
        </w:rPr>
        <w:t xml:space="preserve">В целях полного и своевременного официального обнародования муниципальных правовых актов </w:t>
      </w:r>
      <w:r w:rsidRPr="00E124C9">
        <w:rPr>
          <w:rFonts w:eastAsia="Times New Roman" w:cs="Times New Roman"/>
          <w:bCs/>
          <w:sz w:val="28"/>
          <w:szCs w:val="28"/>
          <w:lang w:eastAsia="ru-RU"/>
        </w:rPr>
        <w:t>Администрацией города Усть-Илимска учреждено периодическое печатное издание – газета «Усть-Илимск официальный». Городской Думой подписано соглашение о сотрудничестве с Администрацией города Усть-Илимска от 24 декабря 2013 года по опубликованию в данном печатном издании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Посредством данного печатного издания до населения города Усть-Илимска своевременно доводится информация о принятых Городской Думой решениях. Кроме того, все нормативные акты, принятые Городской Думой города Усть-Илимска публикуются на официальном сайте Администрации города Усть-Илимска в рубрике «</w:t>
      </w:r>
      <w:r w:rsidR="00537E69">
        <w:rPr>
          <w:rFonts w:eastAsia="Times New Roman" w:cs="Times New Roman"/>
          <w:bCs/>
          <w:sz w:val="28"/>
          <w:szCs w:val="28"/>
          <w:lang w:eastAsia="ru-RU"/>
        </w:rPr>
        <w:t>документы</w:t>
      </w:r>
      <w:r w:rsidRPr="00E124C9">
        <w:rPr>
          <w:rFonts w:eastAsia="Times New Roman" w:cs="Times New Roman"/>
          <w:bCs/>
          <w:sz w:val="28"/>
          <w:szCs w:val="28"/>
          <w:lang w:eastAsia="ru-RU"/>
        </w:rPr>
        <w:t>», а также на сайте Городской Думы в рубрике «нормативные документы - решения».</w:t>
      </w:r>
    </w:p>
    <w:p w:rsidR="00E124C9" w:rsidRPr="00E124C9" w:rsidRDefault="00E124C9" w:rsidP="00822F37">
      <w:pPr>
        <w:ind w:firstLine="567"/>
        <w:jc w:val="both"/>
        <w:rPr>
          <w:rFonts w:eastAsia="Calibri" w:cs="Times New Roman"/>
          <w:sz w:val="28"/>
          <w:szCs w:val="28"/>
        </w:rPr>
      </w:pPr>
      <w:r w:rsidRPr="00E124C9">
        <w:rPr>
          <w:rFonts w:eastAsia="Times New Roman" w:cs="Times New Roman"/>
          <w:bCs/>
          <w:sz w:val="28"/>
          <w:szCs w:val="28"/>
          <w:lang w:eastAsia="ru-RU"/>
        </w:rPr>
        <w:t xml:space="preserve">Городская Дума также проводит разъяснения </w:t>
      </w:r>
      <w:r w:rsidRPr="00E124C9">
        <w:rPr>
          <w:rFonts w:eastAsia="Calibri" w:cs="Times New Roman"/>
          <w:sz w:val="28"/>
          <w:szCs w:val="28"/>
        </w:rPr>
        <w:t xml:space="preserve">по принятым нормативно-правовым актам при подготовке ответов на обращения граждан в письменной или устной формах, а при необходимости - через СМИ. </w:t>
      </w:r>
    </w:p>
    <w:p w:rsidR="00232709" w:rsidRDefault="00537E69" w:rsidP="00822F37">
      <w:pPr>
        <w:ind w:firstLine="567"/>
        <w:jc w:val="both"/>
        <w:rPr>
          <w:rFonts w:cs="Times New Roman"/>
          <w:sz w:val="28"/>
          <w:szCs w:val="28"/>
        </w:rPr>
      </w:pPr>
      <w:r>
        <w:rPr>
          <w:rFonts w:eastAsia="Times New Roman" w:cs="Times New Roman"/>
          <w:sz w:val="28"/>
          <w:szCs w:val="28"/>
          <w:lang w:eastAsia="ru-RU"/>
        </w:rPr>
        <w:t>Неотъемлемой частью гражданского общества, имеющего значимую роль в современном государстве, имеют о</w:t>
      </w:r>
      <w:r w:rsidR="00E124C9" w:rsidRPr="00E124C9">
        <w:rPr>
          <w:rFonts w:eastAsia="Times New Roman" w:cs="Times New Roman"/>
          <w:sz w:val="28"/>
          <w:szCs w:val="28"/>
          <w:lang w:eastAsia="ru-RU"/>
        </w:rPr>
        <w:t>бщественные организации и объединения активных граждан</w:t>
      </w:r>
      <w:r>
        <w:rPr>
          <w:rFonts w:eastAsia="Times New Roman" w:cs="Times New Roman"/>
          <w:sz w:val="28"/>
          <w:szCs w:val="28"/>
          <w:lang w:eastAsia="ru-RU"/>
        </w:rPr>
        <w:t xml:space="preserve">. </w:t>
      </w:r>
      <w:r w:rsidR="00E124C9" w:rsidRPr="00E124C9">
        <w:rPr>
          <w:rFonts w:eastAsia="Times New Roman" w:cs="Times New Roman"/>
          <w:sz w:val="28"/>
          <w:szCs w:val="28"/>
          <w:lang w:eastAsia="ru-RU"/>
        </w:rPr>
        <w:t xml:space="preserve">В Усть-Илимске зарегистрировано 76 </w:t>
      </w:r>
      <w:r w:rsidR="00E124C9" w:rsidRPr="00EC27C7">
        <w:rPr>
          <w:rFonts w:eastAsia="Times New Roman" w:cs="Times New Roman"/>
          <w:sz w:val="28"/>
          <w:szCs w:val="28"/>
          <w:lang w:eastAsia="ru-RU"/>
        </w:rPr>
        <w:t xml:space="preserve">социально-ориентированных некоммерческих общественных организаций (СО НКО). С 2016 года действует Объединенный совет СО НКО, куда вошли </w:t>
      </w:r>
      <w:r w:rsidR="008754C2" w:rsidRPr="00EC27C7">
        <w:rPr>
          <w:rFonts w:eastAsia="Times New Roman" w:cs="Times New Roman"/>
          <w:sz w:val="28"/>
          <w:szCs w:val="28"/>
          <w:lang w:eastAsia="ru-RU"/>
        </w:rPr>
        <w:t>34</w:t>
      </w:r>
      <w:r w:rsidR="00E124C9" w:rsidRPr="00EC27C7">
        <w:rPr>
          <w:rFonts w:eastAsia="Times New Roman" w:cs="Times New Roman"/>
          <w:sz w:val="28"/>
          <w:szCs w:val="28"/>
          <w:lang w:eastAsia="ru-RU"/>
        </w:rPr>
        <w:t xml:space="preserve"> организаци</w:t>
      </w:r>
      <w:r w:rsidR="008754C2" w:rsidRPr="00EC27C7">
        <w:rPr>
          <w:rFonts w:eastAsia="Times New Roman" w:cs="Times New Roman"/>
          <w:sz w:val="28"/>
          <w:szCs w:val="28"/>
          <w:lang w:eastAsia="ru-RU"/>
        </w:rPr>
        <w:t>и</w:t>
      </w:r>
      <w:r w:rsidR="00E124C9" w:rsidRPr="00EC27C7">
        <w:rPr>
          <w:rFonts w:eastAsia="Times New Roman" w:cs="Times New Roman"/>
          <w:sz w:val="28"/>
          <w:szCs w:val="28"/>
          <w:lang w:eastAsia="ru-RU"/>
        </w:rPr>
        <w:t>. Объединенный совет НКО ежемесячно проводит заседания с целью информирования населения о деятельности некоммерческих организаций и общественных объединений, а также для взаимодействия с органами местного самоуправления.</w:t>
      </w:r>
      <w:r w:rsidR="00706B22" w:rsidRPr="00706B22">
        <w:rPr>
          <w:rFonts w:ascii="Roboto" w:hAnsi="Roboto" w:cs="Arial"/>
          <w:color w:val="333333"/>
          <w:sz w:val="21"/>
          <w:szCs w:val="21"/>
        </w:rPr>
        <w:t xml:space="preserve"> </w:t>
      </w:r>
      <w:r w:rsidR="00706B22" w:rsidRPr="00706B22">
        <w:rPr>
          <w:rFonts w:cs="Times New Roman"/>
          <w:sz w:val="28"/>
          <w:szCs w:val="28"/>
        </w:rPr>
        <w:t xml:space="preserve">Совет помогает объединять усилия в реализации городских социальных проектов, </w:t>
      </w:r>
      <w:r w:rsidR="00706B22">
        <w:rPr>
          <w:rFonts w:cs="Times New Roman"/>
          <w:sz w:val="28"/>
          <w:szCs w:val="28"/>
        </w:rPr>
        <w:t xml:space="preserve">обеспечивает </w:t>
      </w:r>
      <w:r w:rsidR="00706B22" w:rsidRPr="00706B22">
        <w:rPr>
          <w:rFonts w:cs="Times New Roman"/>
          <w:sz w:val="28"/>
          <w:szCs w:val="28"/>
        </w:rPr>
        <w:t>информационн</w:t>
      </w:r>
      <w:r w:rsidR="00706B22">
        <w:rPr>
          <w:rFonts w:cs="Times New Roman"/>
          <w:sz w:val="28"/>
          <w:szCs w:val="28"/>
        </w:rPr>
        <w:t>ую</w:t>
      </w:r>
      <w:r w:rsidR="00706B22" w:rsidRPr="00706B22">
        <w:rPr>
          <w:rFonts w:cs="Times New Roman"/>
          <w:sz w:val="28"/>
          <w:szCs w:val="28"/>
        </w:rPr>
        <w:t xml:space="preserve"> </w:t>
      </w:r>
      <w:r w:rsidR="00706B22" w:rsidRPr="00706B22">
        <w:rPr>
          <w:rFonts w:cs="Times New Roman"/>
          <w:sz w:val="28"/>
          <w:szCs w:val="28"/>
        </w:rPr>
        <w:lastRenderedPageBreak/>
        <w:t>поддержк</w:t>
      </w:r>
      <w:r w:rsidR="00706B22">
        <w:rPr>
          <w:rFonts w:cs="Times New Roman"/>
          <w:sz w:val="28"/>
          <w:szCs w:val="28"/>
        </w:rPr>
        <w:t>у</w:t>
      </w:r>
      <w:r w:rsidR="00706B22" w:rsidRPr="00706B22">
        <w:rPr>
          <w:rFonts w:cs="Times New Roman"/>
          <w:sz w:val="28"/>
          <w:szCs w:val="28"/>
        </w:rPr>
        <w:t xml:space="preserve"> НКО, Совет стал площадкой по обмену опытом, идеями, наработками руководителей и представителей некоммерческого сектора.</w:t>
      </w:r>
      <w:r w:rsidR="00706B22" w:rsidRPr="00706B22">
        <w:rPr>
          <w:rFonts w:ascii="Roboto" w:hAnsi="Roboto" w:cs="Arial"/>
          <w:sz w:val="21"/>
          <w:szCs w:val="21"/>
        </w:rPr>
        <w:t xml:space="preserve"> </w:t>
      </w:r>
      <w:r w:rsidR="00E124C9" w:rsidRPr="00706B22">
        <w:rPr>
          <w:rFonts w:eastAsia="Times New Roman" w:cs="Times New Roman"/>
          <w:sz w:val="28"/>
          <w:szCs w:val="28"/>
          <w:lang w:eastAsia="ru-RU"/>
        </w:rPr>
        <w:t xml:space="preserve"> </w:t>
      </w:r>
      <w:r w:rsidR="00E124C9" w:rsidRPr="00EC27C7">
        <w:rPr>
          <w:rFonts w:eastAsia="Times New Roman" w:cs="Times New Roman"/>
          <w:sz w:val="28"/>
          <w:szCs w:val="28"/>
          <w:lang w:eastAsia="ru-RU"/>
        </w:rPr>
        <w:t xml:space="preserve">Заседания Объединенного совета регулярно посещают депутаты Городской Думы. Общественники и парламентарии </w:t>
      </w:r>
      <w:r w:rsidR="00EC27C7" w:rsidRPr="00EC27C7">
        <w:rPr>
          <w:rFonts w:eastAsia="Times New Roman" w:cs="Times New Roman"/>
          <w:sz w:val="28"/>
          <w:szCs w:val="28"/>
          <w:lang w:eastAsia="ru-RU"/>
        </w:rPr>
        <w:t>совместно обсуждают</w:t>
      </w:r>
      <w:r w:rsidRPr="00EC27C7">
        <w:rPr>
          <w:rFonts w:eastAsia="Times New Roman" w:cs="Times New Roman"/>
          <w:sz w:val="28"/>
          <w:szCs w:val="28"/>
          <w:lang w:eastAsia="ru-RU"/>
        </w:rPr>
        <w:t xml:space="preserve"> проблем</w:t>
      </w:r>
      <w:r w:rsidR="00EC27C7" w:rsidRPr="00EC27C7">
        <w:rPr>
          <w:rFonts w:eastAsia="Times New Roman" w:cs="Times New Roman"/>
          <w:sz w:val="28"/>
          <w:szCs w:val="28"/>
          <w:lang w:eastAsia="ru-RU"/>
        </w:rPr>
        <w:t>ы</w:t>
      </w:r>
      <w:r w:rsidRPr="00EC27C7">
        <w:rPr>
          <w:rFonts w:eastAsia="Times New Roman" w:cs="Times New Roman"/>
          <w:sz w:val="28"/>
          <w:szCs w:val="28"/>
          <w:lang w:eastAsia="ru-RU"/>
        </w:rPr>
        <w:t xml:space="preserve"> и актуальны</w:t>
      </w:r>
      <w:r w:rsidR="00EC27C7" w:rsidRPr="00EC27C7">
        <w:rPr>
          <w:rFonts w:eastAsia="Times New Roman" w:cs="Times New Roman"/>
          <w:sz w:val="28"/>
          <w:szCs w:val="28"/>
          <w:lang w:eastAsia="ru-RU"/>
        </w:rPr>
        <w:t>е</w:t>
      </w:r>
      <w:r w:rsidRPr="00EC27C7">
        <w:rPr>
          <w:rFonts w:eastAsia="Times New Roman" w:cs="Times New Roman"/>
          <w:sz w:val="28"/>
          <w:szCs w:val="28"/>
          <w:lang w:eastAsia="ru-RU"/>
        </w:rPr>
        <w:t xml:space="preserve"> вопрос</w:t>
      </w:r>
      <w:r w:rsidR="00EC27C7" w:rsidRPr="00EC27C7">
        <w:rPr>
          <w:rFonts w:eastAsia="Times New Roman" w:cs="Times New Roman"/>
          <w:sz w:val="28"/>
          <w:szCs w:val="28"/>
          <w:lang w:eastAsia="ru-RU"/>
        </w:rPr>
        <w:t>ы</w:t>
      </w:r>
      <w:r w:rsidRPr="00EC27C7">
        <w:rPr>
          <w:rFonts w:eastAsia="Times New Roman" w:cs="Times New Roman"/>
          <w:sz w:val="28"/>
          <w:szCs w:val="28"/>
          <w:lang w:eastAsia="ru-RU"/>
        </w:rPr>
        <w:t>, ищут и, что самое главное, находят пути их решения.</w:t>
      </w:r>
      <w:r w:rsidR="00427C66" w:rsidRPr="00EC27C7">
        <w:rPr>
          <w:rFonts w:cs="Times New Roman"/>
          <w:sz w:val="28"/>
          <w:szCs w:val="28"/>
        </w:rPr>
        <w:t xml:space="preserve"> В целях поддержки деятельности некоммерческих социально ориентированных организаций Городская Дума увеличила финансирование из городского бюджета с пятисот тысяч до полутора миллионов рублей.</w:t>
      </w:r>
      <w:r w:rsidR="00D82306">
        <w:rPr>
          <w:rFonts w:cs="Times New Roman"/>
          <w:sz w:val="28"/>
          <w:szCs w:val="28"/>
        </w:rPr>
        <w:t xml:space="preserve"> </w:t>
      </w:r>
    </w:p>
    <w:p w:rsidR="00427C66" w:rsidRPr="00706B22" w:rsidRDefault="00427C66" w:rsidP="00822F37">
      <w:pPr>
        <w:ind w:firstLine="567"/>
        <w:jc w:val="both"/>
        <w:rPr>
          <w:rFonts w:eastAsia="Times New Roman" w:cs="Times New Roman"/>
          <w:sz w:val="28"/>
          <w:szCs w:val="28"/>
          <w:lang w:eastAsia="ru-RU"/>
        </w:rPr>
      </w:pPr>
      <w:r w:rsidRPr="00706B22">
        <w:rPr>
          <w:rFonts w:cs="Times New Roman"/>
          <w:sz w:val="28"/>
          <w:szCs w:val="28"/>
        </w:rPr>
        <w:t>В 2018 году депутаты Городской Думы активно участвовали в различных акциях, проводимых СО НКО в г. Усть-Илимске,</w:t>
      </w:r>
      <w:r w:rsidR="00706B22" w:rsidRPr="00706B22">
        <w:rPr>
          <w:rFonts w:cs="Times New Roman"/>
          <w:sz w:val="28"/>
          <w:szCs w:val="28"/>
        </w:rPr>
        <w:t xml:space="preserve"> в частности, в акции «Щедрый вторник». Д</w:t>
      </w:r>
      <w:r w:rsidRPr="00706B22">
        <w:rPr>
          <w:rFonts w:cs="Times New Roman"/>
          <w:sz w:val="28"/>
          <w:szCs w:val="28"/>
        </w:rPr>
        <w:t xml:space="preserve">епутат Т.В. Каленюк выезжала с представителями НКО в г. </w:t>
      </w:r>
      <w:r w:rsidR="008011F1" w:rsidRPr="00706B22">
        <w:rPr>
          <w:rFonts w:cs="Times New Roman"/>
          <w:sz w:val="28"/>
          <w:szCs w:val="28"/>
        </w:rPr>
        <w:t>Иркутск</w:t>
      </w:r>
      <w:r w:rsidRPr="00706B22">
        <w:rPr>
          <w:rFonts w:cs="Times New Roman"/>
          <w:sz w:val="28"/>
          <w:szCs w:val="28"/>
        </w:rPr>
        <w:t xml:space="preserve"> на «</w:t>
      </w:r>
      <w:r w:rsidR="00CE6076" w:rsidRPr="00706B22">
        <w:rPr>
          <w:rFonts w:cs="Times New Roman"/>
          <w:sz w:val="28"/>
          <w:szCs w:val="28"/>
        </w:rPr>
        <w:t>Благотворительные гастроли».</w:t>
      </w:r>
    </w:p>
    <w:p w:rsidR="0095729E" w:rsidRPr="00706B22" w:rsidRDefault="0095729E" w:rsidP="00822F37">
      <w:pPr>
        <w:ind w:firstLine="567"/>
        <w:jc w:val="both"/>
        <w:rPr>
          <w:rFonts w:eastAsia="Times New Roman" w:cs="Times New Roman"/>
          <w:bCs/>
          <w:kern w:val="3"/>
          <w:sz w:val="28"/>
          <w:szCs w:val="28"/>
          <w:lang w:eastAsia="ru-RU"/>
        </w:rPr>
      </w:pPr>
      <w:r w:rsidRPr="00706B22">
        <w:rPr>
          <w:rFonts w:eastAsia="Times New Roman" w:cs="Times New Roman"/>
          <w:bCs/>
          <w:kern w:val="3"/>
          <w:sz w:val="28"/>
          <w:szCs w:val="28"/>
          <w:lang w:eastAsia="ru-RU"/>
        </w:rPr>
        <w:t xml:space="preserve">В Усть-Илимске сформировался большой положительный опыт работы общественных организаций. </w:t>
      </w:r>
    </w:p>
    <w:p w:rsidR="00E124C9" w:rsidRPr="007328FE" w:rsidRDefault="00706B22" w:rsidP="00822F37">
      <w:pPr>
        <w:ind w:firstLine="567"/>
        <w:jc w:val="both"/>
        <w:rPr>
          <w:rFonts w:eastAsia="Times New Roman" w:cs="Times New Roman"/>
          <w:bCs/>
          <w:color w:val="FF0000"/>
          <w:kern w:val="3"/>
          <w:sz w:val="28"/>
          <w:szCs w:val="28"/>
          <w:lang w:eastAsia="ru-RU"/>
        </w:rPr>
      </w:pPr>
      <w:r w:rsidRPr="00706B22">
        <w:rPr>
          <w:rFonts w:eastAsia="Times New Roman" w:cs="Times New Roman"/>
          <w:bCs/>
          <w:kern w:val="3"/>
          <w:sz w:val="28"/>
          <w:szCs w:val="28"/>
          <w:lang w:eastAsia="ru-RU"/>
        </w:rPr>
        <w:t>На протяжении</w:t>
      </w:r>
      <w:r w:rsidR="007328FE" w:rsidRPr="00706B22">
        <w:rPr>
          <w:rFonts w:eastAsia="Times New Roman" w:cs="Times New Roman"/>
          <w:bCs/>
          <w:kern w:val="3"/>
          <w:sz w:val="28"/>
          <w:szCs w:val="28"/>
          <w:lang w:eastAsia="ru-RU"/>
        </w:rPr>
        <w:t xml:space="preserve"> 10 лет в Усть-Илимске действует </w:t>
      </w:r>
      <w:r w:rsidR="00E124C9" w:rsidRPr="00E124C9">
        <w:rPr>
          <w:rFonts w:eastAsia="Times New Roman" w:cs="Times New Roman"/>
          <w:bCs/>
          <w:kern w:val="3"/>
          <w:sz w:val="28"/>
          <w:szCs w:val="28"/>
          <w:lang w:eastAsia="ru-RU"/>
        </w:rPr>
        <w:t>Автономная некоммерческая организация по улучшению жилищно-бытовых условий и занятости молодёжи</w:t>
      </w:r>
      <w:r>
        <w:rPr>
          <w:rFonts w:eastAsia="Times New Roman" w:cs="Times New Roman"/>
          <w:bCs/>
          <w:kern w:val="3"/>
          <w:sz w:val="28"/>
          <w:szCs w:val="28"/>
          <w:lang w:eastAsia="ru-RU"/>
        </w:rPr>
        <w:t>, жителей пенсионного возраста</w:t>
      </w:r>
      <w:r w:rsidR="00E124C9" w:rsidRPr="00E124C9">
        <w:rPr>
          <w:rFonts w:eastAsia="Times New Roman" w:cs="Times New Roman"/>
          <w:bCs/>
          <w:kern w:val="3"/>
          <w:sz w:val="28"/>
          <w:szCs w:val="28"/>
          <w:lang w:eastAsia="ru-RU"/>
        </w:rPr>
        <w:t xml:space="preserve"> «Совет пятого микрорайона» (далее</w:t>
      </w:r>
      <w:r w:rsidR="00352D24">
        <w:rPr>
          <w:rFonts w:eastAsia="Times New Roman" w:cs="Times New Roman"/>
          <w:bCs/>
          <w:kern w:val="3"/>
          <w:sz w:val="28"/>
          <w:szCs w:val="28"/>
          <w:lang w:eastAsia="ru-RU"/>
        </w:rPr>
        <w:t xml:space="preserve"> </w:t>
      </w:r>
      <w:r w:rsidR="00E124C9" w:rsidRPr="00E124C9">
        <w:rPr>
          <w:rFonts w:eastAsia="Times New Roman" w:cs="Times New Roman"/>
          <w:bCs/>
          <w:kern w:val="3"/>
          <w:sz w:val="28"/>
          <w:szCs w:val="28"/>
          <w:lang w:eastAsia="ru-RU"/>
        </w:rPr>
        <w:t>– Совет). В рамках работы Совета объединяются усилия жителей микрорайона, депутатов Городской Думы, Администрации г. Усть-Илимска, правоохранительных органов и индивидуальных предпринимателей по благоустройству жизни горожан. Деятельность данного Совета курируют депутаты Городской Думы Э.В. Перекопный, А.П. Чихирьков.</w:t>
      </w:r>
    </w:p>
    <w:p w:rsidR="00E124C9" w:rsidRPr="00E124C9"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ascii="PT Sans" w:eastAsia="Calibri" w:hAnsi="PT Sans" w:cs="Arial"/>
          <w:sz w:val="27"/>
          <w:szCs w:val="27"/>
        </w:rPr>
      </w:pPr>
      <w:r w:rsidRPr="00E124C9">
        <w:rPr>
          <w:rFonts w:eastAsia="Times New Roman" w:cs="Times New Roman"/>
          <w:bCs/>
          <w:kern w:val="3"/>
          <w:sz w:val="28"/>
          <w:szCs w:val="28"/>
          <w:lang w:eastAsia="ru-RU"/>
        </w:rPr>
        <w:t>Городская Дума поддерживает инициативы АНО «Развитие регионов»: открытие семейного клуба «Солнечный круг» с целью укрепления института семьи, передачи опыта в воспитании детей и учета актуальных потре</w:t>
      </w:r>
      <w:r w:rsidR="00706B22">
        <w:rPr>
          <w:rFonts w:eastAsia="Times New Roman" w:cs="Times New Roman"/>
          <w:bCs/>
          <w:kern w:val="3"/>
          <w:sz w:val="28"/>
          <w:szCs w:val="28"/>
          <w:lang w:eastAsia="ru-RU"/>
        </w:rPr>
        <w:t>бностей семей; благоустройство 10 микрорайона – высадка деревьев, субботники.</w:t>
      </w:r>
    </w:p>
    <w:p w:rsidR="00522608" w:rsidRDefault="005F7C26"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Pr>
          <w:rFonts w:eastAsia="Times New Roman" w:cs="Times New Roman"/>
          <w:bCs/>
          <w:noProof/>
          <w:kern w:val="3"/>
          <w:sz w:val="28"/>
          <w:szCs w:val="28"/>
          <w:lang w:eastAsia="ru-RU"/>
        </w:rPr>
        <w:drawing>
          <wp:anchor distT="0" distB="0" distL="114300" distR="114300" simplePos="0" relativeHeight="251670528" behindDoc="1" locked="0" layoutInCell="1" allowOverlap="1" wp14:anchorId="292E5925" wp14:editId="721EB4A8">
            <wp:simplePos x="0" y="0"/>
            <wp:positionH relativeFrom="column">
              <wp:posOffset>17780</wp:posOffset>
            </wp:positionH>
            <wp:positionV relativeFrom="paragraph">
              <wp:posOffset>1604645</wp:posOffset>
            </wp:positionV>
            <wp:extent cx="2982595" cy="2019300"/>
            <wp:effectExtent l="0" t="0" r="8255" b="0"/>
            <wp:wrapTight wrapText="bothSides">
              <wp:wrapPolygon edited="0">
                <wp:start x="0" y="0"/>
                <wp:lineTo x="0" y="21396"/>
                <wp:lineTo x="21522" y="21396"/>
                <wp:lineTo x="21522" y="0"/>
                <wp:lineTo x="0" y="0"/>
              </wp:wrapPolygon>
            </wp:wrapTight>
            <wp:docPr id="11" name="Рисунок 11" descr="C:\Users\rychkova_ta\Desktop\фото\2018\Лена Князева 29-11-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chkova_ta\Desktop\фото\2018\Лена Князева 29-11-201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25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C9" w:rsidRPr="00E124C9">
        <w:rPr>
          <w:rFonts w:eastAsia="Times New Roman" w:cs="Times New Roman"/>
          <w:bCs/>
          <w:kern w:val="3"/>
          <w:sz w:val="28"/>
          <w:szCs w:val="28"/>
          <w:lang w:eastAsia="ru-RU"/>
        </w:rPr>
        <w:t>Продолжают свою работу Советы общественности избирательных округов №№ 3 и 4 (депутаты</w:t>
      </w:r>
      <w:r w:rsidR="00445EF2">
        <w:rPr>
          <w:rFonts w:eastAsia="Times New Roman" w:cs="Times New Roman"/>
          <w:bCs/>
          <w:kern w:val="3"/>
          <w:sz w:val="28"/>
          <w:szCs w:val="28"/>
          <w:lang w:eastAsia="ru-RU"/>
        </w:rPr>
        <w:t xml:space="preserve"> С.А. Шварова</w:t>
      </w:r>
      <w:r w:rsidR="009E6C60">
        <w:rPr>
          <w:rFonts w:eastAsia="Times New Roman" w:cs="Times New Roman"/>
          <w:bCs/>
          <w:kern w:val="3"/>
          <w:sz w:val="28"/>
          <w:szCs w:val="28"/>
          <w:lang w:eastAsia="ru-RU"/>
        </w:rPr>
        <w:t>,</w:t>
      </w:r>
      <w:r w:rsidR="009E6C60" w:rsidRPr="009E6C60">
        <w:rPr>
          <w:rFonts w:eastAsia="Times New Roman" w:cs="Times New Roman"/>
          <w:bCs/>
          <w:kern w:val="3"/>
          <w:sz w:val="28"/>
          <w:szCs w:val="28"/>
          <w:lang w:eastAsia="ru-RU"/>
        </w:rPr>
        <w:t xml:space="preserve"> </w:t>
      </w:r>
      <w:r w:rsidR="009E6C60">
        <w:rPr>
          <w:rFonts w:eastAsia="Times New Roman" w:cs="Times New Roman"/>
          <w:bCs/>
          <w:kern w:val="3"/>
          <w:sz w:val="28"/>
          <w:szCs w:val="28"/>
          <w:lang w:eastAsia="ru-RU"/>
        </w:rPr>
        <w:t>А.А. Светличный</w:t>
      </w:r>
      <w:r w:rsidR="00445EF2">
        <w:rPr>
          <w:rFonts w:eastAsia="Times New Roman" w:cs="Times New Roman"/>
          <w:bCs/>
          <w:kern w:val="3"/>
          <w:sz w:val="28"/>
          <w:szCs w:val="28"/>
          <w:lang w:eastAsia="ru-RU"/>
        </w:rPr>
        <w:t>)</w:t>
      </w:r>
      <w:r w:rsidR="00E124C9" w:rsidRPr="00E124C9">
        <w:rPr>
          <w:rFonts w:eastAsia="Times New Roman" w:cs="Times New Roman"/>
          <w:bCs/>
          <w:kern w:val="3"/>
          <w:sz w:val="28"/>
          <w:szCs w:val="28"/>
          <w:lang w:eastAsia="ru-RU"/>
        </w:rPr>
        <w:t>, Совет инициативных граждан на территории 9-го и 10-го микрорайон</w:t>
      </w:r>
      <w:r w:rsidR="009E6C60">
        <w:rPr>
          <w:rFonts w:eastAsia="Times New Roman" w:cs="Times New Roman"/>
          <w:bCs/>
          <w:kern w:val="3"/>
          <w:sz w:val="28"/>
          <w:szCs w:val="28"/>
          <w:lang w:eastAsia="ru-RU"/>
        </w:rPr>
        <w:t xml:space="preserve">ов (депутаты </w:t>
      </w:r>
      <w:r w:rsidR="00E124C9" w:rsidRPr="00E124C9">
        <w:rPr>
          <w:rFonts w:eastAsia="Times New Roman" w:cs="Times New Roman"/>
          <w:bCs/>
          <w:kern w:val="3"/>
          <w:sz w:val="28"/>
          <w:szCs w:val="28"/>
          <w:lang w:eastAsia="ru-RU"/>
        </w:rPr>
        <w:t>В.С</w:t>
      </w:r>
      <w:r w:rsidR="00445EF2">
        <w:rPr>
          <w:rFonts w:eastAsia="Times New Roman" w:cs="Times New Roman"/>
          <w:bCs/>
          <w:kern w:val="3"/>
          <w:sz w:val="28"/>
          <w:szCs w:val="28"/>
          <w:lang w:eastAsia="ru-RU"/>
        </w:rPr>
        <w:t>. Деев</w:t>
      </w:r>
      <w:r w:rsidR="009E6C60">
        <w:rPr>
          <w:rFonts w:eastAsia="Times New Roman" w:cs="Times New Roman"/>
          <w:bCs/>
          <w:kern w:val="3"/>
          <w:sz w:val="28"/>
          <w:szCs w:val="28"/>
          <w:lang w:eastAsia="ru-RU"/>
        </w:rPr>
        <w:t>,</w:t>
      </w:r>
      <w:r w:rsidR="009E6C60" w:rsidRPr="009E6C60">
        <w:rPr>
          <w:rFonts w:eastAsia="Times New Roman" w:cs="Times New Roman"/>
          <w:bCs/>
          <w:kern w:val="3"/>
          <w:sz w:val="28"/>
          <w:szCs w:val="28"/>
          <w:lang w:eastAsia="ru-RU"/>
        </w:rPr>
        <w:t xml:space="preserve"> </w:t>
      </w:r>
      <w:r w:rsidR="009E6C60">
        <w:rPr>
          <w:rFonts w:eastAsia="Times New Roman" w:cs="Times New Roman"/>
          <w:bCs/>
          <w:kern w:val="3"/>
          <w:sz w:val="28"/>
          <w:szCs w:val="28"/>
          <w:lang w:eastAsia="ru-RU"/>
        </w:rPr>
        <w:t>Т.В. Каленюк</w:t>
      </w:r>
      <w:r w:rsidR="00E124C9" w:rsidRPr="00E124C9">
        <w:rPr>
          <w:rFonts w:eastAsia="Times New Roman" w:cs="Times New Roman"/>
          <w:bCs/>
          <w:kern w:val="3"/>
          <w:sz w:val="28"/>
          <w:szCs w:val="28"/>
          <w:lang w:eastAsia="ru-RU"/>
        </w:rPr>
        <w:t>).</w:t>
      </w:r>
      <w:r w:rsidR="009E6C60">
        <w:rPr>
          <w:rFonts w:eastAsia="Times New Roman" w:cs="Times New Roman"/>
          <w:bCs/>
          <w:kern w:val="3"/>
          <w:sz w:val="28"/>
          <w:szCs w:val="28"/>
          <w:lang w:eastAsia="ru-RU"/>
        </w:rPr>
        <w:t xml:space="preserve"> Кстати сказать, Татьяна Васильевна Каленюк плотно сотрудничает с Советом общественности 10 микрорайона (председатель Т.М. Морозова), проводит регулярные встречи с активом Совета, сходы жителей микрорайона, где происходит обмен мнениями, пожеланиями по благоустройству микрорайона. Кроме того, начата работа по формированию </w:t>
      </w:r>
      <w:r w:rsidR="00522608">
        <w:rPr>
          <w:rFonts w:eastAsia="Times New Roman" w:cs="Times New Roman"/>
          <w:bCs/>
          <w:kern w:val="3"/>
          <w:sz w:val="28"/>
          <w:szCs w:val="28"/>
          <w:lang w:eastAsia="ru-RU"/>
        </w:rPr>
        <w:t xml:space="preserve">в микрорайоне </w:t>
      </w:r>
      <w:proofErr w:type="spellStart"/>
      <w:r w:rsidR="009E6C60">
        <w:rPr>
          <w:rFonts w:eastAsia="Times New Roman" w:cs="Times New Roman"/>
          <w:bCs/>
          <w:kern w:val="3"/>
          <w:sz w:val="28"/>
          <w:szCs w:val="28"/>
          <w:lang w:eastAsia="ru-RU"/>
        </w:rPr>
        <w:t>ТОСа</w:t>
      </w:r>
      <w:proofErr w:type="spellEnd"/>
      <w:r w:rsidR="009E6C60">
        <w:rPr>
          <w:rFonts w:eastAsia="Times New Roman" w:cs="Times New Roman"/>
          <w:bCs/>
          <w:kern w:val="3"/>
          <w:sz w:val="28"/>
          <w:szCs w:val="28"/>
          <w:lang w:eastAsia="ru-RU"/>
        </w:rPr>
        <w:t xml:space="preserve"> </w:t>
      </w:r>
      <w:r w:rsidR="00522608">
        <w:rPr>
          <w:rFonts w:eastAsia="Times New Roman" w:cs="Times New Roman"/>
          <w:bCs/>
          <w:kern w:val="3"/>
          <w:sz w:val="28"/>
          <w:szCs w:val="28"/>
          <w:lang w:eastAsia="ru-RU"/>
        </w:rPr>
        <w:t>– территориального общественного самоуправления. Однако работа в этом направлении продвигается пока</w:t>
      </w:r>
      <w:r w:rsidR="00706B22">
        <w:rPr>
          <w:rFonts w:eastAsia="Times New Roman" w:cs="Times New Roman"/>
          <w:bCs/>
          <w:kern w:val="3"/>
          <w:sz w:val="28"/>
          <w:szCs w:val="28"/>
          <w:lang w:eastAsia="ru-RU"/>
        </w:rPr>
        <w:t xml:space="preserve"> не так быстро, как хотелось бы</w:t>
      </w:r>
      <w:r w:rsidR="00522608">
        <w:rPr>
          <w:rFonts w:eastAsia="Times New Roman" w:cs="Times New Roman"/>
          <w:bCs/>
          <w:kern w:val="3"/>
          <w:sz w:val="28"/>
          <w:szCs w:val="28"/>
          <w:lang w:eastAsia="ru-RU"/>
        </w:rPr>
        <w:t xml:space="preserve"> из-за слабой самоорганизации населения, низкой социальной активности граждан. </w:t>
      </w:r>
    </w:p>
    <w:p w:rsidR="00D82306" w:rsidRDefault="000F6287"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cs="Times New Roman"/>
          <w:sz w:val="28"/>
          <w:szCs w:val="28"/>
        </w:rPr>
      </w:pPr>
      <w:r w:rsidRPr="000F6287">
        <w:rPr>
          <w:rFonts w:eastAsia="Times New Roman" w:cs="Times New Roman"/>
          <w:bCs/>
          <w:kern w:val="3"/>
          <w:sz w:val="28"/>
          <w:szCs w:val="28"/>
          <w:lang w:eastAsia="ru-RU"/>
        </w:rPr>
        <w:lastRenderedPageBreak/>
        <w:t xml:space="preserve"> </w:t>
      </w:r>
      <w:r w:rsidR="00D82306">
        <w:rPr>
          <w:rFonts w:eastAsia="Times New Roman" w:cs="Times New Roman"/>
          <w:bCs/>
          <w:kern w:val="3"/>
          <w:sz w:val="28"/>
          <w:szCs w:val="28"/>
          <w:lang w:eastAsia="ru-RU"/>
        </w:rPr>
        <w:t xml:space="preserve">В 2018 году </w:t>
      </w:r>
      <w:r w:rsidR="00D82306">
        <w:rPr>
          <w:rFonts w:cs="Times New Roman"/>
          <w:sz w:val="28"/>
          <w:szCs w:val="28"/>
        </w:rPr>
        <w:t>АНО «Центр живой природы»</w:t>
      </w:r>
      <w:r w:rsidR="00DE595D">
        <w:rPr>
          <w:rFonts w:cs="Times New Roman"/>
          <w:sz w:val="28"/>
          <w:szCs w:val="28"/>
        </w:rPr>
        <w:t xml:space="preserve"> (руководитель Е.Г. Князева)</w:t>
      </w:r>
      <w:r w:rsidR="00D82306">
        <w:rPr>
          <w:rFonts w:cs="Times New Roman"/>
          <w:sz w:val="28"/>
          <w:szCs w:val="28"/>
        </w:rPr>
        <w:t xml:space="preserve"> выиграло Президентский грант</w:t>
      </w:r>
      <w:r w:rsidR="00DE595D">
        <w:rPr>
          <w:rFonts w:cs="Times New Roman"/>
          <w:sz w:val="28"/>
          <w:szCs w:val="28"/>
        </w:rPr>
        <w:t xml:space="preserve"> в размере 5,5, млн. рублей</w:t>
      </w:r>
      <w:r w:rsidR="00D82306">
        <w:rPr>
          <w:rFonts w:cs="Times New Roman"/>
          <w:sz w:val="28"/>
          <w:szCs w:val="28"/>
        </w:rPr>
        <w:t xml:space="preserve"> на создание</w:t>
      </w:r>
      <w:r w:rsidR="00DE595D">
        <w:rPr>
          <w:rFonts w:cs="Times New Roman"/>
          <w:sz w:val="28"/>
          <w:szCs w:val="28"/>
        </w:rPr>
        <w:t xml:space="preserve"> реабилитационного центра помощи диким животным. </w:t>
      </w:r>
      <w:r w:rsidR="008C65B0">
        <w:rPr>
          <w:rFonts w:cs="Times New Roman"/>
          <w:sz w:val="28"/>
          <w:szCs w:val="28"/>
        </w:rPr>
        <w:t>На презентацию о проделанной работе были приглашены</w:t>
      </w:r>
      <w:r w:rsidR="00DE595D">
        <w:rPr>
          <w:rFonts w:cs="Times New Roman"/>
          <w:sz w:val="28"/>
          <w:szCs w:val="28"/>
        </w:rPr>
        <w:t xml:space="preserve"> председатель </w:t>
      </w:r>
      <w:r w:rsidR="008C65B0">
        <w:rPr>
          <w:rFonts w:cs="Times New Roman"/>
          <w:sz w:val="28"/>
          <w:szCs w:val="28"/>
        </w:rPr>
        <w:t xml:space="preserve">Городской Думы </w:t>
      </w:r>
      <w:r w:rsidR="00DE595D">
        <w:rPr>
          <w:rFonts w:cs="Times New Roman"/>
          <w:sz w:val="28"/>
          <w:szCs w:val="28"/>
        </w:rPr>
        <w:t xml:space="preserve">С.В. </w:t>
      </w:r>
      <w:proofErr w:type="spellStart"/>
      <w:r w:rsidR="00DE595D">
        <w:rPr>
          <w:rFonts w:cs="Times New Roman"/>
          <w:sz w:val="28"/>
          <w:szCs w:val="28"/>
        </w:rPr>
        <w:t>Зацепин</w:t>
      </w:r>
      <w:proofErr w:type="spellEnd"/>
      <w:r w:rsidR="00DE595D">
        <w:rPr>
          <w:rFonts w:cs="Times New Roman"/>
          <w:sz w:val="28"/>
          <w:szCs w:val="28"/>
        </w:rPr>
        <w:t xml:space="preserve"> и депутаты Т.В. Каленюк, А.П. Михайленко, которые </w:t>
      </w:r>
      <w:r w:rsidR="008C65B0">
        <w:rPr>
          <w:rFonts w:cs="Times New Roman"/>
          <w:sz w:val="28"/>
          <w:szCs w:val="28"/>
        </w:rPr>
        <w:t>оказали большую</w:t>
      </w:r>
      <w:r w:rsidR="00DE595D">
        <w:rPr>
          <w:rFonts w:cs="Times New Roman"/>
          <w:sz w:val="28"/>
          <w:szCs w:val="28"/>
        </w:rPr>
        <w:t xml:space="preserve"> помощь в </w:t>
      </w:r>
      <w:r w:rsidR="008C65B0">
        <w:rPr>
          <w:rFonts w:cs="Times New Roman"/>
          <w:sz w:val="28"/>
          <w:szCs w:val="28"/>
        </w:rPr>
        <w:t>ходе реализации проекта</w:t>
      </w:r>
      <w:r w:rsidR="00DE595D">
        <w:rPr>
          <w:rFonts w:cs="Times New Roman"/>
          <w:sz w:val="28"/>
          <w:szCs w:val="28"/>
        </w:rPr>
        <w:t>.</w:t>
      </w:r>
    </w:p>
    <w:p w:rsidR="00445EF2" w:rsidRPr="00445EF2" w:rsidRDefault="00E124C9" w:rsidP="00AF1A6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Calibri" w:cs="Times New Roman"/>
          <w:sz w:val="28"/>
          <w:szCs w:val="28"/>
        </w:rPr>
      </w:pPr>
      <w:r w:rsidRPr="00E124C9">
        <w:rPr>
          <w:rFonts w:eastAsia="Times New Roman" w:cs="Times New Roman"/>
          <w:bCs/>
          <w:kern w:val="3"/>
          <w:sz w:val="28"/>
          <w:szCs w:val="28"/>
          <w:lang w:eastAsia="ru-RU"/>
        </w:rPr>
        <w:t xml:space="preserve">Депутат Городской Думы Н.Н. Гарипов является руководителем </w:t>
      </w:r>
      <w:r w:rsidRPr="00445EF2">
        <w:rPr>
          <w:rFonts w:eastAsia="Times New Roman" w:cs="Times New Roman"/>
          <w:bCs/>
          <w:kern w:val="3"/>
          <w:sz w:val="28"/>
          <w:szCs w:val="28"/>
          <w:lang w:eastAsia="ru-RU"/>
        </w:rPr>
        <w:t>городской общественной организации</w:t>
      </w:r>
      <w:r w:rsidR="00352D24" w:rsidRPr="00445EF2">
        <w:rPr>
          <w:rFonts w:eastAsia="Times New Roman" w:cs="Times New Roman"/>
          <w:bCs/>
          <w:kern w:val="3"/>
          <w:sz w:val="28"/>
          <w:szCs w:val="28"/>
          <w:lang w:eastAsia="ru-RU"/>
        </w:rPr>
        <w:t xml:space="preserve"> «Федерация единоборств «Норд». </w:t>
      </w:r>
      <w:r w:rsidRPr="00445EF2">
        <w:rPr>
          <w:rFonts w:eastAsia="Times New Roman" w:cs="Times New Roman"/>
          <w:bCs/>
          <w:kern w:val="3"/>
          <w:sz w:val="28"/>
          <w:szCs w:val="28"/>
          <w:lang w:eastAsia="ru-RU"/>
        </w:rPr>
        <w:t xml:space="preserve">Деятельность организации направлена на  </w:t>
      </w:r>
      <w:r w:rsidRPr="00445EF2">
        <w:rPr>
          <w:rFonts w:eastAsia="Calibri" w:cs="Times New Roman"/>
          <w:sz w:val="28"/>
          <w:szCs w:val="28"/>
        </w:rPr>
        <w:t>охрану здоровья граждан, пропаганду здорового образа жизни, патриотическое воспитание молодежи.</w:t>
      </w:r>
      <w:r w:rsidR="00445EF2" w:rsidRPr="00445EF2">
        <w:rPr>
          <w:rFonts w:eastAsia="Calibri" w:cs="Times New Roman"/>
          <w:sz w:val="28"/>
          <w:szCs w:val="28"/>
        </w:rPr>
        <w:t xml:space="preserve"> В 2018 году Наиль Гарипов организовал</w:t>
      </w:r>
      <w:r w:rsidR="00352D24" w:rsidRPr="00445EF2">
        <w:rPr>
          <w:rFonts w:eastAsia="Calibri" w:cs="Times New Roman"/>
          <w:sz w:val="28"/>
          <w:szCs w:val="28"/>
        </w:rPr>
        <w:t xml:space="preserve"> </w:t>
      </w:r>
      <w:r w:rsidR="00445EF2" w:rsidRPr="00445EF2">
        <w:rPr>
          <w:rFonts w:eastAsia="Calibri" w:cs="Times New Roman"/>
          <w:sz w:val="28"/>
          <w:szCs w:val="28"/>
        </w:rPr>
        <w:t>на территории своего округа зимние дворовые игры с целью познакомить и сдружить жителей округа, приобщить к здоровому образу жизни. В рамках мероприятия проводились конкурсы, эстафеты, всех желающих угощали чаем со сладостями, катали в санной повозке на лошади.</w:t>
      </w:r>
      <w:r w:rsidR="00B237C6">
        <w:rPr>
          <w:rFonts w:eastAsia="Calibri" w:cs="Times New Roman"/>
          <w:sz w:val="28"/>
          <w:szCs w:val="28"/>
        </w:rPr>
        <w:t xml:space="preserve"> В целях популяризации восточных единоборств и патриотического воспитания подрастающего поколения Н.Н. Гарипов провел первый Региональный турнир по </w:t>
      </w:r>
      <w:proofErr w:type="spellStart"/>
      <w:r w:rsidR="00B237C6">
        <w:rPr>
          <w:rFonts w:eastAsia="Calibri" w:cs="Times New Roman"/>
          <w:sz w:val="28"/>
          <w:szCs w:val="28"/>
        </w:rPr>
        <w:t>кудо</w:t>
      </w:r>
      <w:proofErr w:type="spellEnd"/>
      <w:r w:rsidR="00B237C6">
        <w:rPr>
          <w:rFonts w:eastAsia="Calibri" w:cs="Times New Roman"/>
          <w:sz w:val="28"/>
          <w:szCs w:val="28"/>
        </w:rPr>
        <w:t>, посвященный Дню вывода советских войск из Афганистана. Турнир собрал более 150 спортсменов из городов Приангарья.</w:t>
      </w:r>
    </w:p>
    <w:p w:rsidR="00D82306" w:rsidRDefault="00AF1A62"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Calibri" w:cs="Times New Roman"/>
          <w:sz w:val="28"/>
          <w:szCs w:val="28"/>
        </w:rPr>
      </w:pPr>
      <w:r>
        <w:rPr>
          <w:rFonts w:eastAsia="Calibri" w:cs="Times New Roman"/>
          <w:noProof/>
          <w:sz w:val="28"/>
          <w:szCs w:val="28"/>
          <w:lang w:eastAsia="ru-RU"/>
        </w:rPr>
        <w:drawing>
          <wp:anchor distT="0" distB="0" distL="114300" distR="114300" simplePos="0" relativeHeight="251661312" behindDoc="0" locked="0" layoutInCell="1" allowOverlap="1">
            <wp:simplePos x="0" y="0"/>
            <wp:positionH relativeFrom="column">
              <wp:posOffset>2741295</wp:posOffset>
            </wp:positionH>
            <wp:positionV relativeFrom="paragraph">
              <wp:posOffset>81280</wp:posOffset>
            </wp:positionV>
            <wp:extent cx="3171825" cy="2176780"/>
            <wp:effectExtent l="0" t="0" r="9525" b="0"/>
            <wp:wrapSquare wrapText="bothSides"/>
            <wp:docPr id="10" name="Рисунок 10" descr="C:\Users\rychkova_ta\Desktop\фото\2018\10 февраля 2018 открытые зимние игры бг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chkova_ta\Desktop\фото\2018\10 февраля 2018 открытые зимние игры бгу\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1825"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EF2" w:rsidRPr="00445EF2">
        <w:rPr>
          <w:rFonts w:eastAsia="Calibri" w:cs="Times New Roman"/>
          <w:sz w:val="28"/>
          <w:szCs w:val="28"/>
        </w:rPr>
        <w:t xml:space="preserve">Депутат Г.В. Березовская </w:t>
      </w:r>
      <w:r w:rsidR="00445EF2">
        <w:rPr>
          <w:rFonts w:eastAsia="Calibri" w:cs="Times New Roman"/>
          <w:sz w:val="28"/>
          <w:szCs w:val="28"/>
        </w:rPr>
        <w:t>в подведомственном ей филиале Байкальского Государственного университета в г. Усть-Илимске при поддержке Городской Думы провела Открытые зимние олимпийские игры. В соревнованиях приняли участие студенты филиала вуза, учащиеся Усть-Илимского техникума отраслевых технологий</w:t>
      </w:r>
      <w:r w:rsidR="00D551B9">
        <w:rPr>
          <w:rFonts w:eastAsia="Calibri" w:cs="Times New Roman"/>
          <w:sz w:val="28"/>
          <w:szCs w:val="28"/>
        </w:rPr>
        <w:t>, трудовые коллективы ОАО «Группа «Илим» в Усть-Илимском районе», ООО «Северные электрические сети», горожане.</w:t>
      </w:r>
      <w:r w:rsidR="00445EF2" w:rsidRPr="00445EF2">
        <w:rPr>
          <w:rFonts w:eastAsia="Calibri" w:cs="Times New Roman"/>
          <w:sz w:val="28"/>
          <w:szCs w:val="28"/>
        </w:rPr>
        <w:t xml:space="preserve"> </w:t>
      </w:r>
    </w:p>
    <w:p w:rsidR="008011F1" w:rsidRDefault="008011F1" w:rsidP="00822F37">
      <w:pPr>
        <w:ind w:firstLine="567"/>
        <w:jc w:val="both"/>
        <w:rPr>
          <w:rFonts w:eastAsia="Calibri" w:cs="Times New Roman"/>
          <w:bCs/>
          <w:color w:val="FF0000"/>
          <w:sz w:val="28"/>
          <w:szCs w:val="28"/>
        </w:rPr>
      </w:pPr>
      <w:r w:rsidRPr="00EC27C7">
        <w:rPr>
          <w:rFonts w:eastAsia="Times New Roman" w:cs="Times New Roman"/>
          <w:sz w:val="28"/>
          <w:szCs w:val="28"/>
          <w:lang w:eastAsia="ru-RU"/>
        </w:rPr>
        <w:t>О</w:t>
      </w:r>
      <w:r w:rsidRPr="00EC27C7">
        <w:rPr>
          <w:rFonts w:eastAsia="Calibri" w:cs="Times New Roman"/>
          <w:bCs/>
          <w:sz w:val="28"/>
          <w:szCs w:val="28"/>
        </w:rPr>
        <w:t>дно из важных направлений работы Городской Думы по повышению гражданской и общественной активности населения является взаимодействие с городским Молодежным парламентом. В 2018 году эта молодежная организация отметила 15-летие со дня образования.</w:t>
      </w:r>
      <w:r>
        <w:rPr>
          <w:rFonts w:eastAsia="Calibri" w:cs="Times New Roman"/>
          <w:bCs/>
          <w:sz w:val="28"/>
          <w:szCs w:val="28"/>
        </w:rPr>
        <w:t xml:space="preserve"> Основной деятельностью Молодежного парламента является привлечение учащ</w:t>
      </w:r>
      <w:r w:rsidR="00CF3477">
        <w:rPr>
          <w:rFonts w:eastAsia="Calibri" w:cs="Times New Roman"/>
          <w:bCs/>
          <w:sz w:val="28"/>
          <w:szCs w:val="28"/>
        </w:rPr>
        <w:t>ейся</w:t>
      </w:r>
      <w:r>
        <w:rPr>
          <w:rFonts w:eastAsia="Calibri" w:cs="Times New Roman"/>
          <w:bCs/>
          <w:sz w:val="28"/>
          <w:szCs w:val="28"/>
        </w:rPr>
        <w:t xml:space="preserve"> молодеж</w:t>
      </w:r>
      <w:r w:rsidR="00CF3477">
        <w:rPr>
          <w:rFonts w:eastAsia="Calibri" w:cs="Times New Roman"/>
          <w:bCs/>
          <w:sz w:val="28"/>
          <w:szCs w:val="28"/>
        </w:rPr>
        <w:t>и</w:t>
      </w:r>
      <w:r>
        <w:rPr>
          <w:rFonts w:eastAsia="Calibri" w:cs="Times New Roman"/>
          <w:bCs/>
          <w:sz w:val="28"/>
          <w:szCs w:val="28"/>
        </w:rPr>
        <w:t xml:space="preserve"> к участию в общественной и общественно-политической жизни города Усть-Илимска, в деятельности органов местного самоуправления в различных сферах общества.</w:t>
      </w:r>
      <w:r w:rsidRPr="00EC27C7">
        <w:rPr>
          <w:rFonts w:eastAsia="Calibri" w:cs="Times New Roman"/>
          <w:bCs/>
          <w:sz w:val="28"/>
          <w:szCs w:val="28"/>
        </w:rPr>
        <w:t xml:space="preserve"> </w:t>
      </w:r>
      <w:r>
        <w:rPr>
          <w:rFonts w:eastAsia="Calibri" w:cs="Times New Roman"/>
          <w:bCs/>
          <w:sz w:val="28"/>
          <w:szCs w:val="28"/>
        </w:rPr>
        <w:t xml:space="preserve">Депутаты Городской </w:t>
      </w:r>
      <w:r w:rsidRPr="00EC27C7">
        <w:rPr>
          <w:rFonts w:eastAsia="Calibri" w:cs="Times New Roman"/>
          <w:bCs/>
          <w:sz w:val="28"/>
          <w:szCs w:val="28"/>
        </w:rPr>
        <w:t>Дум</w:t>
      </w:r>
      <w:r>
        <w:rPr>
          <w:rFonts w:eastAsia="Calibri" w:cs="Times New Roman"/>
          <w:bCs/>
          <w:sz w:val="28"/>
          <w:szCs w:val="28"/>
        </w:rPr>
        <w:t>ы</w:t>
      </w:r>
      <w:r w:rsidRPr="00EC27C7">
        <w:rPr>
          <w:rFonts w:eastAsia="Calibri" w:cs="Times New Roman"/>
          <w:bCs/>
          <w:sz w:val="28"/>
          <w:szCs w:val="28"/>
        </w:rPr>
        <w:t xml:space="preserve"> принима</w:t>
      </w:r>
      <w:r>
        <w:rPr>
          <w:rFonts w:eastAsia="Calibri" w:cs="Times New Roman"/>
          <w:bCs/>
          <w:sz w:val="28"/>
          <w:szCs w:val="28"/>
        </w:rPr>
        <w:t>ю</w:t>
      </w:r>
      <w:r w:rsidRPr="00EC27C7">
        <w:rPr>
          <w:rFonts w:eastAsia="Calibri" w:cs="Times New Roman"/>
          <w:bCs/>
          <w:sz w:val="28"/>
          <w:szCs w:val="28"/>
        </w:rPr>
        <w:t xml:space="preserve">т активное </w:t>
      </w:r>
      <w:r w:rsidRPr="00E124C9">
        <w:rPr>
          <w:rFonts w:eastAsia="Calibri" w:cs="Times New Roman"/>
          <w:bCs/>
          <w:sz w:val="28"/>
          <w:szCs w:val="28"/>
        </w:rPr>
        <w:t xml:space="preserve">участие в работе Молодежного парламента, </w:t>
      </w:r>
      <w:r>
        <w:rPr>
          <w:rFonts w:eastAsia="Calibri" w:cs="Times New Roman"/>
          <w:bCs/>
          <w:sz w:val="28"/>
          <w:szCs w:val="28"/>
        </w:rPr>
        <w:t xml:space="preserve">обсуждают с молодыми депутатами </w:t>
      </w:r>
      <w:r w:rsidRPr="00E124C9">
        <w:rPr>
          <w:rFonts w:eastAsia="Calibri" w:cs="Times New Roman"/>
          <w:bCs/>
          <w:sz w:val="28"/>
          <w:szCs w:val="28"/>
        </w:rPr>
        <w:t>наиболее актуальные проблемы молодежи города</w:t>
      </w:r>
      <w:r>
        <w:rPr>
          <w:rFonts w:eastAsia="Calibri" w:cs="Times New Roman"/>
          <w:bCs/>
          <w:sz w:val="28"/>
          <w:szCs w:val="28"/>
        </w:rPr>
        <w:t>.</w:t>
      </w:r>
      <w:r w:rsidRPr="00E124C9">
        <w:rPr>
          <w:rFonts w:eastAsia="Calibri" w:cs="Times New Roman"/>
          <w:bCs/>
          <w:sz w:val="28"/>
          <w:szCs w:val="28"/>
        </w:rPr>
        <w:t xml:space="preserve"> План работы Молодежного парламента включает в себя проведение совместных городских </w:t>
      </w:r>
      <w:r w:rsidRPr="00E124C9">
        <w:rPr>
          <w:rFonts w:eastAsia="Calibri" w:cs="Times New Roman"/>
          <w:bCs/>
          <w:sz w:val="28"/>
          <w:szCs w:val="28"/>
        </w:rPr>
        <w:lastRenderedPageBreak/>
        <w:t>мероприятий, «круглых столов» различной тематики, в том числе по вопросам патриотического воспитания, безопасности и правопорядка, образования и городского хозяйства.</w:t>
      </w:r>
      <w:r>
        <w:rPr>
          <w:rFonts w:eastAsia="Calibri" w:cs="Times New Roman"/>
          <w:bCs/>
          <w:sz w:val="28"/>
          <w:szCs w:val="28"/>
        </w:rPr>
        <w:t xml:space="preserve"> Состав Молодежного парламента избирается сроком на два года. В 2018 году молодые депутаты отчитались перед старшими коллегами о своей работе на заседании Городской Думы. </w:t>
      </w:r>
      <w:r w:rsidR="006F4545">
        <w:rPr>
          <w:rFonts w:eastAsia="Calibri" w:cs="Times New Roman"/>
          <w:bCs/>
          <w:sz w:val="28"/>
          <w:szCs w:val="28"/>
        </w:rPr>
        <w:t xml:space="preserve">А в </w:t>
      </w:r>
      <w:r w:rsidR="00A217C1">
        <w:rPr>
          <w:rFonts w:eastAsia="Calibri" w:cs="Times New Roman"/>
          <w:bCs/>
          <w:sz w:val="28"/>
          <w:szCs w:val="28"/>
        </w:rPr>
        <w:t xml:space="preserve">28 ноября </w:t>
      </w:r>
      <w:r w:rsidR="00AF1A62">
        <w:rPr>
          <w:rFonts w:eastAsia="Calibri" w:cs="Times New Roman"/>
          <w:bCs/>
          <w:sz w:val="28"/>
          <w:szCs w:val="28"/>
        </w:rPr>
        <w:t>подписано соглашение о сотрудничестве с девятым созывом Молод</w:t>
      </w:r>
      <w:r w:rsidR="005F7C26">
        <w:rPr>
          <w:rFonts w:eastAsia="Calibri" w:cs="Times New Roman"/>
          <w:bCs/>
          <w:sz w:val="28"/>
          <w:szCs w:val="28"/>
        </w:rPr>
        <w:t>е</w:t>
      </w:r>
      <w:r w:rsidR="00AF1A62">
        <w:rPr>
          <w:rFonts w:eastAsia="Calibri" w:cs="Times New Roman"/>
          <w:bCs/>
          <w:sz w:val="28"/>
          <w:szCs w:val="28"/>
        </w:rPr>
        <w:t xml:space="preserve">жного парламента. </w:t>
      </w:r>
      <w:r w:rsidR="006F4545">
        <w:rPr>
          <w:rFonts w:eastAsia="Calibri" w:cs="Times New Roman"/>
          <w:bCs/>
          <w:sz w:val="28"/>
          <w:szCs w:val="28"/>
        </w:rPr>
        <w:t xml:space="preserve"> </w:t>
      </w:r>
      <w:r w:rsidR="00AF1A62">
        <w:rPr>
          <w:rFonts w:eastAsia="Calibri" w:cs="Times New Roman"/>
          <w:bCs/>
          <w:sz w:val="28"/>
          <w:szCs w:val="28"/>
        </w:rPr>
        <w:t>П</w:t>
      </w:r>
      <w:r w:rsidR="006F4545">
        <w:rPr>
          <w:rFonts w:eastAsia="Calibri" w:cs="Times New Roman"/>
          <w:bCs/>
          <w:sz w:val="28"/>
          <w:szCs w:val="28"/>
        </w:rPr>
        <w:t xml:space="preserve">редседатель Городской Думы С.В. </w:t>
      </w:r>
      <w:proofErr w:type="spellStart"/>
      <w:r w:rsidR="006F4545">
        <w:rPr>
          <w:rFonts w:eastAsia="Calibri" w:cs="Times New Roman"/>
          <w:bCs/>
          <w:sz w:val="28"/>
          <w:szCs w:val="28"/>
        </w:rPr>
        <w:t>Зацепин</w:t>
      </w:r>
      <w:proofErr w:type="spellEnd"/>
      <w:r w:rsidR="006F4545">
        <w:rPr>
          <w:rFonts w:eastAsia="Calibri" w:cs="Times New Roman"/>
          <w:bCs/>
          <w:sz w:val="28"/>
          <w:szCs w:val="28"/>
        </w:rPr>
        <w:t xml:space="preserve"> вручил удостоверения </w:t>
      </w:r>
      <w:r w:rsidR="00A217C1">
        <w:rPr>
          <w:rFonts w:eastAsia="Calibri" w:cs="Times New Roman"/>
          <w:bCs/>
          <w:sz w:val="28"/>
          <w:szCs w:val="28"/>
        </w:rPr>
        <w:t>Молодежной палаты</w:t>
      </w:r>
      <w:r w:rsidR="006F4545">
        <w:rPr>
          <w:rFonts w:eastAsia="Calibri" w:cs="Times New Roman"/>
          <w:bCs/>
          <w:sz w:val="28"/>
          <w:szCs w:val="28"/>
        </w:rPr>
        <w:t xml:space="preserve"> </w:t>
      </w:r>
      <w:r w:rsidR="00A217C1">
        <w:rPr>
          <w:rFonts w:eastAsia="Calibri" w:cs="Times New Roman"/>
          <w:bCs/>
          <w:sz w:val="28"/>
          <w:szCs w:val="28"/>
        </w:rPr>
        <w:t>юным депутатам девятого созыва.</w:t>
      </w:r>
    </w:p>
    <w:p w:rsidR="008011F1" w:rsidRDefault="00360050" w:rsidP="00822F37">
      <w:pPr>
        <w:ind w:firstLine="567"/>
        <w:jc w:val="both"/>
        <w:rPr>
          <w:rFonts w:eastAsia="Calibri" w:cs="Times New Roman"/>
          <w:bCs/>
          <w:sz w:val="28"/>
          <w:szCs w:val="28"/>
        </w:rPr>
      </w:pPr>
      <w:r>
        <w:rPr>
          <w:rFonts w:eastAsia="Times New Roman" w:cs="Times New Roman"/>
          <w:noProof/>
          <w:sz w:val="28"/>
          <w:szCs w:val="28"/>
          <w:lang w:eastAsia="ru-RU"/>
        </w:rPr>
        <w:drawing>
          <wp:anchor distT="0" distB="0" distL="114300" distR="114300" simplePos="0" relativeHeight="251659264" behindDoc="0" locked="0" layoutInCell="1" allowOverlap="1" wp14:anchorId="7AF3F336" wp14:editId="7BC64989">
            <wp:simplePos x="0" y="0"/>
            <wp:positionH relativeFrom="column">
              <wp:posOffset>2962275</wp:posOffset>
            </wp:positionH>
            <wp:positionV relativeFrom="paragraph">
              <wp:posOffset>-344805</wp:posOffset>
            </wp:positionV>
            <wp:extent cx="2920365" cy="2183130"/>
            <wp:effectExtent l="0" t="0" r="0" b="7620"/>
            <wp:wrapSquare wrapText="bothSides"/>
            <wp:docPr id="7" name="Рисунок 7" descr="C:\Users\rychkova_ta\Desktop\фото\2018\28-11-2018Молодежный парламент фот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hkova_ta\Desktop\фото\2018\28-11-2018Молодежный парламент фото\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036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1F1">
        <w:rPr>
          <w:rFonts w:eastAsia="Calibri" w:cs="Times New Roman"/>
          <w:bCs/>
          <w:sz w:val="28"/>
          <w:szCs w:val="28"/>
        </w:rPr>
        <w:t xml:space="preserve">Куратором Молодежного парламента является заместитель директора МАОУ ДО «Центр детского творчества» В.А. </w:t>
      </w:r>
      <w:proofErr w:type="spellStart"/>
      <w:r w:rsidR="008011F1">
        <w:rPr>
          <w:rFonts w:eastAsia="Calibri" w:cs="Times New Roman"/>
          <w:bCs/>
          <w:sz w:val="28"/>
          <w:szCs w:val="28"/>
        </w:rPr>
        <w:t>Трохимович</w:t>
      </w:r>
      <w:proofErr w:type="spellEnd"/>
      <w:r w:rsidR="008011F1">
        <w:rPr>
          <w:rFonts w:eastAsia="Calibri" w:cs="Times New Roman"/>
          <w:bCs/>
          <w:sz w:val="28"/>
          <w:szCs w:val="28"/>
        </w:rPr>
        <w:t xml:space="preserve">. За большой вклад в развитие парламентаризма и укрепление межпарламентских связей, за инициативу и успехи в развитии местного самоуправления и создание благоприятных условий для развития городской системы воспитательной работы с детьми, военно-патриотического воспитания молодежи Валентина Андреевна была награждена Почетной грамотой председателя Городской Думы города Усть-Илимска. </w:t>
      </w:r>
    </w:p>
    <w:p w:rsidR="003A7AF4" w:rsidRPr="008011F1" w:rsidRDefault="005F7C26" w:rsidP="00822F37">
      <w:pPr>
        <w:ind w:firstLine="567"/>
        <w:jc w:val="both"/>
        <w:rPr>
          <w:rFonts w:eastAsia="Calibri" w:cs="Times New Roman"/>
          <w:bCs/>
          <w:sz w:val="28"/>
          <w:szCs w:val="28"/>
        </w:rPr>
      </w:pPr>
      <w:r>
        <w:rPr>
          <w:rFonts w:eastAsia="Calibri" w:cs="Times New Roman"/>
          <w:noProof/>
          <w:sz w:val="28"/>
          <w:szCs w:val="28"/>
          <w:lang w:eastAsia="ru-RU"/>
        </w:rPr>
        <w:drawing>
          <wp:anchor distT="0" distB="0" distL="114300" distR="114300" simplePos="0" relativeHeight="251664384" behindDoc="0" locked="0" layoutInCell="1" allowOverlap="1" wp14:anchorId="0F9B8CAF" wp14:editId="5D70C4B4">
            <wp:simplePos x="0" y="0"/>
            <wp:positionH relativeFrom="column">
              <wp:posOffset>10795</wp:posOffset>
            </wp:positionH>
            <wp:positionV relativeFrom="paragraph">
              <wp:posOffset>1917065</wp:posOffset>
            </wp:positionV>
            <wp:extent cx="2947670" cy="2312670"/>
            <wp:effectExtent l="0" t="0" r="5080" b="0"/>
            <wp:wrapSquare wrapText="bothSides"/>
            <wp:docPr id="14" name="Рисунок 14" descr="C:\Users\rychkova_ta\Desktop\фото\2018\15 февраля 2018 музей афганцы\DSCN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chkova_ta\Desktop\фото\2018\15 февраля 2018 музей афганцы\DSCN11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767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AF4" w:rsidRPr="00E32849">
        <w:rPr>
          <w:rFonts w:eastAsia="Calibri" w:cs="Times New Roman"/>
          <w:bCs/>
          <w:sz w:val="28"/>
          <w:szCs w:val="28"/>
        </w:rPr>
        <w:t>Городская Дума участвует в различных городских мероприятиях с целью повышения избирательной активности граждан, особенно в молодежной среде. Так, председатель Городской Думы Виталий Перетолчин</w:t>
      </w:r>
      <w:r w:rsidR="003A7AF4">
        <w:rPr>
          <w:rFonts w:eastAsia="Calibri" w:cs="Times New Roman"/>
          <w:bCs/>
          <w:sz w:val="28"/>
          <w:szCs w:val="28"/>
        </w:rPr>
        <w:t xml:space="preserve"> в преддверии выборов Президента России встречался с молодежной аудиторией в Усть-Илимском техникуме лесопромышленных технологий и сферы услуг, где совместно с сотрудниками библиотеки им. Ю.Ф. Федотова провел урок гражданственности на тему «Мы избиратели нового века». Кроме того, В.В. Перетолчин традиционно приветствует молодых </w:t>
      </w:r>
      <w:r w:rsidR="00232709">
        <w:rPr>
          <w:rFonts w:eastAsia="Calibri" w:cs="Times New Roman"/>
          <w:bCs/>
          <w:sz w:val="28"/>
          <w:szCs w:val="28"/>
        </w:rPr>
        <w:t>избирателей фестиваля «Голос моло</w:t>
      </w:r>
      <w:r w:rsidR="003A7AF4">
        <w:rPr>
          <w:rFonts w:eastAsia="Calibri" w:cs="Times New Roman"/>
          <w:bCs/>
          <w:sz w:val="28"/>
          <w:szCs w:val="28"/>
        </w:rPr>
        <w:t xml:space="preserve">дежи-2018», в котором участвуют школьники. На фестивале ребята в игровой форме проходят все этапы избирательного процесса, получают дополнительные знания, чтобы впоследствии, когда им исполнится 18 лет, воспользоваться своим избирательным правом. </w:t>
      </w:r>
    </w:p>
    <w:p w:rsidR="006F4545"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Calibri" w:cs="Times New Roman"/>
          <w:sz w:val="28"/>
          <w:szCs w:val="28"/>
        </w:rPr>
      </w:pPr>
      <w:r w:rsidRPr="00445EF2">
        <w:rPr>
          <w:rFonts w:eastAsia="Calibri" w:cs="Times New Roman"/>
          <w:sz w:val="28"/>
          <w:szCs w:val="28"/>
        </w:rPr>
        <w:t xml:space="preserve">В </w:t>
      </w:r>
      <w:proofErr w:type="gramStart"/>
      <w:r w:rsidRPr="00445EF2">
        <w:rPr>
          <w:rFonts w:eastAsia="Calibri" w:cs="Times New Roman"/>
          <w:sz w:val="28"/>
          <w:szCs w:val="28"/>
        </w:rPr>
        <w:t>целях</w:t>
      </w:r>
      <w:proofErr w:type="gramEnd"/>
      <w:r w:rsidRPr="00445EF2">
        <w:rPr>
          <w:rFonts w:eastAsia="Calibri" w:cs="Times New Roman"/>
          <w:sz w:val="28"/>
          <w:szCs w:val="28"/>
        </w:rPr>
        <w:t xml:space="preserve"> гражданско-патриотического и духовно-нравственного воспитания молодежи депутаты Городской Думы проводят совместные мероприятия с Усть-</w:t>
      </w:r>
      <w:r w:rsidRPr="00445EF2">
        <w:rPr>
          <w:rFonts w:eastAsia="Calibri" w:cs="Times New Roman"/>
          <w:sz w:val="28"/>
          <w:szCs w:val="28"/>
        </w:rPr>
        <w:lastRenderedPageBreak/>
        <w:t xml:space="preserve">Илимской общественной организацией ветеранов боевых действий на территориях других государств «ПАНДЖШЕР», воспитанниками кадетского класса. </w:t>
      </w:r>
      <w:r w:rsidR="00CF3477">
        <w:rPr>
          <w:rFonts w:eastAsia="Calibri" w:cs="Times New Roman"/>
          <w:sz w:val="28"/>
          <w:szCs w:val="28"/>
        </w:rPr>
        <w:t>Постоянным</w:t>
      </w:r>
      <w:r w:rsidR="008C65B0">
        <w:rPr>
          <w:rFonts w:eastAsia="Calibri" w:cs="Times New Roman"/>
          <w:sz w:val="28"/>
          <w:szCs w:val="28"/>
        </w:rPr>
        <w:t>и</w:t>
      </w:r>
      <w:r w:rsidR="00CF3477">
        <w:rPr>
          <w:rFonts w:eastAsia="Calibri" w:cs="Times New Roman"/>
          <w:sz w:val="28"/>
          <w:szCs w:val="28"/>
        </w:rPr>
        <w:t xml:space="preserve"> участник</w:t>
      </w:r>
      <w:r w:rsidR="008C65B0">
        <w:rPr>
          <w:rFonts w:eastAsia="Calibri" w:cs="Times New Roman"/>
          <w:sz w:val="28"/>
          <w:szCs w:val="28"/>
        </w:rPr>
        <w:t>ами</w:t>
      </w:r>
      <w:r w:rsidR="00CF3477">
        <w:rPr>
          <w:rFonts w:eastAsia="Calibri" w:cs="Times New Roman"/>
          <w:sz w:val="28"/>
          <w:szCs w:val="28"/>
        </w:rPr>
        <w:t xml:space="preserve"> таких встреч явля</w:t>
      </w:r>
      <w:r w:rsidR="008C65B0">
        <w:rPr>
          <w:rFonts w:eastAsia="Calibri" w:cs="Times New Roman"/>
          <w:sz w:val="28"/>
          <w:szCs w:val="28"/>
        </w:rPr>
        <w:t>ю</w:t>
      </w:r>
      <w:r w:rsidR="00CF3477">
        <w:rPr>
          <w:rFonts w:eastAsia="Calibri" w:cs="Times New Roman"/>
          <w:sz w:val="28"/>
          <w:szCs w:val="28"/>
        </w:rPr>
        <w:t xml:space="preserve">тся </w:t>
      </w:r>
      <w:r w:rsidR="003A7AF4">
        <w:rPr>
          <w:rFonts w:eastAsia="Calibri" w:cs="Times New Roman"/>
          <w:sz w:val="28"/>
          <w:szCs w:val="28"/>
        </w:rPr>
        <w:t>председатель Городской Думы</w:t>
      </w:r>
      <w:r w:rsidR="008C65B0">
        <w:rPr>
          <w:rFonts w:eastAsia="Calibri" w:cs="Times New Roman"/>
          <w:sz w:val="28"/>
          <w:szCs w:val="28"/>
        </w:rPr>
        <w:t xml:space="preserve"> В.В. Перетолчин, </w:t>
      </w:r>
      <w:r w:rsidR="003A7AF4">
        <w:rPr>
          <w:rFonts w:eastAsia="Calibri" w:cs="Times New Roman"/>
          <w:sz w:val="28"/>
          <w:szCs w:val="28"/>
        </w:rPr>
        <w:t xml:space="preserve">депутаты </w:t>
      </w:r>
      <w:r w:rsidR="008C65B0">
        <w:rPr>
          <w:rFonts w:eastAsia="Calibri" w:cs="Times New Roman"/>
          <w:sz w:val="28"/>
          <w:szCs w:val="28"/>
        </w:rPr>
        <w:t>Т.В. Каленюк</w:t>
      </w:r>
      <w:r w:rsidR="00CF3477">
        <w:rPr>
          <w:rFonts w:eastAsia="Calibri" w:cs="Times New Roman"/>
          <w:sz w:val="28"/>
          <w:szCs w:val="28"/>
        </w:rPr>
        <w:t xml:space="preserve">, </w:t>
      </w:r>
      <w:r w:rsidR="008C65B0">
        <w:rPr>
          <w:rFonts w:eastAsia="Calibri" w:cs="Times New Roman"/>
          <w:sz w:val="28"/>
          <w:szCs w:val="28"/>
        </w:rPr>
        <w:t xml:space="preserve">ветеран второй Чеченской кампании 2005-2006 годов </w:t>
      </w:r>
      <w:r w:rsidR="00232709">
        <w:rPr>
          <w:rFonts w:eastAsia="Calibri" w:cs="Times New Roman"/>
          <w:sz w:val="28"/>
          <w:szCs w:val="28"/>
        </w:rPr>
        <w:t xml:space="preserve">(с сентября 2018 г. – председатель Городской Думы) </w:t>
      </w:r>
      <w:r w:rsidR="008C65B0">
        <w:rPr>
          <w:rFonts w:eastAsia="Calibri" w:cs="Times New Roman"/>
          <w:sz w:val="28"/>
          <w:szCs w:val="28"/>
        </w:rPr>
        <w:t xml:space="preserve">С.В. </w:t>
      </w:r>
      <w:proofErr w:type="spellStart"/>
      <w:r w:rsidR="008C65B0">
        <w:rPr>
          <w:rFonts w:eastAsia="Calibri" w:cs="Times New Roman"/>
          <w:sz w:val="28"/>
          <w:szCs w:val="28"/>
        </w:rPr>
        <w:t>Зацепин</w:t>
      </w:r>
      <w:proofErr w:type="spellEnd"/>
      <w:r w:rsidR="008C65B0">
        <w:rPr>
          <w:rFonts w:eastAsia="Calibri" w:cs="Times New Roman"/>
          <w:sz w:val="28"/>
          <w:szCs w:val="28"/>
        </w:rPr>
        <w:t xml:space="preserve">. </w:t>
      </w:r>
    </w:p>
    <w:p w:rsidR="009B2462" w:rsidRDefault="009B2462"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Calibri" w:cs="Times New Roman"/>
          <w:sz w:val="28"/>
          <w:szCs w:val="28"/>
        </w:rPr>
      </w:pPr>
      <w:r>
        <w:rPr>
          <w:rFonts w:eastAsia="Calibri" w:cs="Times New Roman"/>
          <w:sz w:val="28"/>
          <w:szCs w:val="28"/>
        </w:rPr>
        <w:t xml:space="preserve">2018 год был для Усть-Илимска юбилейным – город отпраздновал 45-летие со дня образования. В этот год многие городские предприятия и общественные организации также отмечали свои круглые даты. Так, городскому Совету ветеранов </w:t>
      </w:r>
      <w:r>
        <w:rPr>
          <w:rFonts w:eastAsia="Times New Roman" w:cs="Times New Roman"/>
          <w:bCs/>
          <w:kern w:val="3"/>
          <w:sz w:val="28"/>
          <w:szCs w:val="28"/>
          <w:lang w:eastAsia="ru-RU"/>
        </w:rPr>
        <w:t>(пенсионеров) войны, труда, В</w:t>
      </w:r>
      <w:r w:rsidRPr="00E124C9">
        <w:rPr>
          <w:rFonts w:eastAsia="Times New Roman" w:cs="Times New Roman"/>
          <w:bCs/>
          <w:kern w:val="3"/>
          <w:sz w:val="28"/>
          <w:szCs w:val="28"/>
          <w:lang w:eastAsia="ru-RU"/>
        </w:rPr>
        <w:t>ооруженных Сил и правоохранительных органов</w:t>
      </w:r>
      <w:r>
        <w:rPr>
          <w:rFonts w:eastAsia="Times New Roman" w:cs="Times New Roman"/>
          <w:bCs/>
          <w:kern w:val="3"/>
          <w:sz w:val="28"/>
          <w:szCs w:val="28"/>
          <w:lang w:eastAsia="ru-RU"/>
        </w:rPr>
        <w:t xml:space="preserve"> исполнилось 30 лет. Депутаты Городской Думы поздравили старшее поколение с этой знаменательной датой и выразили благодарность за дружеские отношения, помощь в проведении различных городских мероприятий, участие в патриотическом воспитании молодого поколения </w:t>
      </w:r>
      <w:proofErr w:type="spellStart"/>
      <w:r>
        <w:rPr>
          <w:rFonts w:eastAsia="Times New Roman" w:cs="Times New Roman"/>
          <w:bCs/>
          <w:kern w:val="3"/>
          <w:sz w:val="28"/>
          <w:szCs w:val="28"/>
          <w:lang w:eastAsia="ru-RU"/>
        </w:rPr>
        <w:t>устьилимцев</w:t>
      </w:r>
      <w:proofErr w:type="spellEnd"/>
      <w:r>
        <w:rPr>
          <w:rFonts w:eastAsia="Times New Roman" w:cs="Times New Roman"/>
          <w:bCs/>
          <w:kern w:val="3"/>
          <w:sz w:val="28"/>
          <w:szCs w:val="28"/>
          <w:lang w:eastAsia="ru-RU"/>
        </w:rPr>
        <w:t>, решении многих социально-значимых для города задач.</w:t>
      </w:r>
    </w:p>
    <w:p w:rsidR="00E124C9" w:rsidRPr="00F61BA7" w:rsidRDefault="00E124C9"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color w:val="FF0000"/>
          <w:kern w:val="3"/>
          <w:sz w:val="28"/>
          <w:szCs w:val="28"/>
          <w:lang w:eastAsia="ru-RU"/>
        </w:rPr>
      </w:pPr>
      <w:r w:rsidRPr="00E124C9">
        <w:rPr>
          <w:rFonts w:eastAsia="Times New Roman" w:cs="Times New Roman"/>
          <w:bCs/>
          <w:kern w:val="3"/>
          <w:sz w:val="28"/>
          <w:szCs w:val="28"/>
          <w:lang w:eastAsia="ru-RU"/>
        </w:rPr>
        <w:t>Уделяют внимание депутаты и развитию физкультурно-оздоровительной работы среди пенсионеров, ветеранов, детей и молодежи. Так, летом</w:t>
      </w:r>
      <w:r w:rsidRPr="006F4545">
        <w:rPr>
          <w:rFonts w:eastAsia="Times New Roman" w:cs="Times New Roman"/>
          <w:bCs/>
          <w:kern w:val="3"/>
          <w:sz w:val="28"/>
          <w:szCs w:val="28"/>
          <w:lang w:eastAsia="ru-RU"/>
        </w:rPr>
        <w:t xml:space="preserve"> 201</w:t>
      </w:r>
      <w:r w:rsidR="00CE596F" w:rsidRPr="006F4545">
        <w:rPr>
          <w:rFonts w:eastAsia="Times New Roman" w:cs="Times New Roman"/>
          <w:bCs/>
          <w:kern w:val="3"/>
          <w:sz w:val="28"/>
          <w:szCs w:val="28"/>
          <w:lang w:eastAsia="ru-RU"/>
        </w:rPr>
        <w:t>8</w:t>
      </w:r>
      <w:r w:rsidRPr="006F4545">
        <w:rPr>
          <w:rFonts w:eastAsia="Times New Roman" w:cs="Times New Roman"/>
          <w:bCs/>
          <w:kern w:val="3"/>
          <w:sz w:val="28"/>
          <w:szCs w:val="28"/>
          <w:lang w:eastAsia="ru-RU"/>
        </w:rPr>
        <w:t xml:space="preserve"> </w:t>
      </w:r>
      <w:r w:rsidR="00152059">
        <w:rPr>
          <w:rFonts w:eastAsia="Times New Roman" w:cs="Times New Roman"/>
          <w:bCs/>
          <w:kern w:val="3"/>
          <w:sz w:val="28"/>
          <w:szCs w:val="28"/>
          <w:lang w:eastAsia="ru-RU"/>
        </w:rPr>
        <w:t xml:space="preserve">года в городских дворах </w:t>
      </w:r>
      <w:r w:rsidRPr="00E124C9">
        <w:rPr>
          <w:rFonts w:eastAsia="Times New Roman" w:cs="Times New Roman"/>
          <w:bCs/>
          <w:kern w:val="3"/>
          <w:sz w:val="28"/>
          <w:szCs w:val="28"/>
          <w:lang w:eastAsia="ru-RU"/>
        </w:rPr>
        <w:t xml:space="preserve">по инициативе </w:t>
      </w:r>
      <w:r w:rsidR="006F4545">
        <w:rPr>
          <w:rFonts w:eastAsia="Times New Roman" w:cs="Times New Roman"/>
          <w:bCs/>
          <w:kern w:val="3"/>
          <w:sz w:val="28"/>
          <w:szCs w:val="28"/>
          <w:lang w:eastAsia="ru-RU"/>
        </w:rPr>
        <w:t xml:space="preserve">Управления физической культуры, спорта и молодежной политики при поддержке </w:t>
      </w:r>
      <w:r w:rsidRPr="00E124C9">
        <w:rPr>
          <w:rFonts w:eastAsia="Times New Roman" w:cs="Times New Roman"/>
          <w:bCs/>
          <w:kern w:val="3"/>
          <w:sz w:val="28"/>
          <w:szCs w:val="28"/>
          <w:lang w:eastAsia="ru-RU"/>
        </w:rPr>
        <w:t xml:space="preserve">депутатов Городской Думы </w:t>
      </w:r>
      <w:r w:rsidR="00152059">
        <w:rPr>
          <w:rFonts w:eastAsia="Times New Roman" w:cs="Times New Roman"/>
          <w:bCs/>
          <w:kern w:val="3"/>
          <w:sz w:val="28"/>
          <w:szCs w:val="28"/>
          <w:lang w:eastAsia="ru-RU"/>
        </w:rPr>
        <w:t>был реализован проект «Выходи играть вместе с нами!».</w:t>
      </w:r>
      <w:r w:rsidRPr="00E124C9">
        <w:rPr>
          <w:rFonts w:eastAsia="Times New Roman" w:cs="Times New Roman"/>
          <w:bCs/>
          <w:kern w:val="3"/>
          <w:sz w:val="28"/>
          <w:szCs w:val="28"/>
          <w:lang w:eastAsia="ru-RU"/>
        </w:rPr>
        <w:t xml:space="preserve"> </w:t>
      </w:r>
      <w:r w:rsidR="00152059">
        <w:rPr>
          <w:rFonts w:eastAsia="Times New Roman" w:cs="Times New Roman"/>
          <w:bCs/>
          <w:kern w:val="3"/>
          <w:sz w:val="28"/>
          <w:szCs w:val="28"/>
          <w:lang w:eastAsia="ru-RU"/>
        </w:rPr>
        <w:t>В летних дворовых играх приняли участие с</w:t>
      </w:r>
      <w:r w:rsidRPr="00E124C9">
        <w:rPr>
          <w:rFonts w:eastAsia="Times New Roman" w:cs="Times New Roman"/>
          <w:bCs/>
          <w:kern w:val="3"/>
          <w:sz w:val="28"/>
          <w:szCs w:val="28"/>
          <w:lang w:eastAsia="ru-RU"/>
        </w:rPr>
        <w:t>отни мальчишек и девчонок, а та</w:t>
      </w:r>
      <w:r w:rsidR="00152059">
        <w:rPr>
          <w:rFonts w:eastAsia="Times New Roman" w:cs="Times New Roman"/>
          <w:bCs/>
          <w:kern w:val="3"/>
          <w:sz w:val="28"/>
          <w:szCs w:val="28"/>
          <w:lang w:eastAsia="ru-RU"/>
        </w:rPr>
        <w:t xml:space="preserve">кже родители, дедушки и бабушки. Организаторы обучали ребятню играм, </w:t>
      </w:r>
      <w:r w:rsidRPr="00E124C9">
        <w:rPr>
          <w:rFonts w:eastAsia="Times New Roman" w:cs="Times New Roman"/>
          <w:bCs/>
          <w:kern w:val="3"/>
          <w:sz w:val="28"/>
          <w:szCs w:val="28"/>
          <w:lang w:eastAsia="ru-RU"/>
        </w:rPr>
        <w:t>которые были популярны в советское время, но со временем забылись</w:t>
      </w:r>
      <w:r w:rsidR="00152059">
        <w:rPr>
          <w:rFonts w:eastAsia="Times New Roman" w:cs="Times New Roman"/>
          <w:bCs/>
          <w:kern w:val="3"/>
          <w:sz w:val="28"/>
          <w:szCs w:val="28"/>
          <w:lang w:eastAsia="ru-RU"/>
        </w:rPr>
        <w:t>, а также обучали правилам популярных спортивных игр. Депутаты утвердили финансирование данной программы из городского бюджета в размере 230 тысяч рублей.</w:t>
      </w:r>
      <w:r w:rsidRPr="00E124C9">
        <w:rPr>
          <w:rFonts w:eastAsia="Times New Roman" w:cs="Times New Roman"/>
          <w:bCs/>
          <w:kern w:val="3"/>
          <w:sz w:val="28"/>
          <w:szCs w:val="28"/>
          <w:lang w:eastAsia="ru-RU"/>
        </w:rPr>
        <w:t xml:space="preserve"> </w:t>
      </w:r>
    </w:p>
    <w:p w:rsidR="00E124C9" w:rsidRPr="00E124C9" w:rsidRDefault="00C50660"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Pr>
          <w:rFonts w:eastAsia="Times New Roman" w:cs="Times New Roman"/>
          <w:bCs/>
          <w:noProof/>
          <w:kern w:val="3"/>
          <w:sz w:val="28"/>
          <w:szCs w:val="28"/>
          <w:lang w:eastAsia="ru-RU"/>
        </w:rPr>
        <w:drawing>
          <wp:anchor distT="0" distB="0" distL="114300" distR="114300" simplePos="0" relativeHeight="251663360" behindDoc="0" locked="0" layoutInCell="1" allowOverlap="1" wp14:anchorId="1EE29A6E" wp14:editId="764B331E">
            <wp:simplePos x="0" y="0"/>
            <wp:positionH relativeFrom="column">
              <wp:posOffset>2463165</wp:posOffset>
            </wp:positionH>
            <wp:positionV relativeFrom="paragraph">
              <wp:posOffset>58420</wp:posOffset>
            </wp:positionV>
            <wp:extent cx="3448050" cy="2522220"/>
            <wp:effectExtent l="0" t="0" r="0" b="0"/>
            <wp:wrapSquare wrapText="bothSides"/>
            <wp:docPr id="13" name="Рисунок 13" descr="C:\Users\rychkova_ta\Desktop\фото\2018\волейбол 2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ychkova_ta\Desktop\фото\2018\волейбол 2018\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805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C9" w:rsidRPr="00E124C9">
        <w:rPr>
          <w:rFonts w:eastAsia="Times New Roman" w:cs="Times New Roman"/>
          <w:bCs/>
          <w:kern w:val="3"/>
          <w:sz w:val="28"/>
          <w:szCs w:val="28"/>
          <w:lang w:eastAsia="ru-RU"/>
        </w:rPr>
        <w:t>Традиционными стали турниры по волейболу на приз Городской Думы города Усть-Илимска.</w:t>
      </w:r>
      <w:r w:rsidR="00352D24">
        <w:rPr>
          <w:rFonts w:eastAsia="Times New Roman" w:cs="Times New Roman"/>
          <w:bCs/>
          <w:kern w:val="3"/>
          <w:sz w:val="28"/>
          <w:szCs w:val="28"/>
          <w:lang w:eastAsia="ru-RU"/>
        </w:rPr>
        <w:t xml:space="preserve"> В 2018 году на кубок приехали команды из других городов Иркутской области. В упорной борьбе усть-илимские волейболистки доказали, что они лучшие, </w:t>
      </w:r>
      <w:r w:rsidR="008011F1">
        <w:rPr>
          <w:rFonts w:eastAsia="Times New Roman" w:cs="Times New Roman"/>
          <w:bCs/>
          <w:kern w:val="3"/>
          <w:sz w:val="28"/>
          <w:szCs w:val="28"/>
          <w:lang w:eastAsia="ru-RU"/>
        </w:rPr>
        <w:t>и</w:t>
      </w:r>
      <w:r w:rsidR="00352D24">
        <w:rPr>
          <w:rFonts w:eastAsia="Times New Roman" w:cs="Times New Roman"/>
          <w:bCs/>
          <w:kern w:val="3"/>
          <w:sz w:val="28"/>
          <w:szCs w:val="28"/>
          <w:lang w:eastAsia="ru-RU"/>
        </w:rPr>
        <w:t xml:space="preserve"> кубок</w:t>
      </w:r>
      <w:r w:rsidR="008011F1">
        <w:rPr>
          <w:rFonts w:eastAsia="Times New Roman" w:cs="Times New Roman"/>
          <w:bCs/>
          <w:kern w:val="3"/>
          <w:sz w:val="28"/>
          <w:szCs w:val="28"/>
          <w:lang w:eastAsia="ru-RU"/>
        </w:rPr>
        <w:t xml:space="preserve"> Городской Думы</w:t>
      </w:r>
      <w:r w:rsidR="00352D24">
        <w:rPr>
          <w:rFonts w:eastAsia="Times New Roman" w:cs="Times New Roman"/>
          <w:bCs/>
          <w:kern w:val="3"/>
          <w:sz w:val="28"/>
          <w:szCs w:val="28"/>
          <w:lang w:eastAsia="ru-RU"/>
        </w:rPr>
        <w:t xml:space="preserve"> остался дома.</w:t>
      </w:r>
    </w:p>
    <w:p w:rsidR="00E124C9" w:rsidRPr="00317D0C" w:rsidRDefault="00E124C9" w:rsidP="00822F37">
      <w:pPr>
        <w:ind w:firstLine="567"/>
        <w:jc w:val="both"/>
        <w:rPr>
          <w:rFonts w:eastAsia="Calibri" w:cs="Times New Roman"/>
          <w:bCs/>
          <w:sz w:val="28"/>
          <w:szCs w:val="28"/>
        </w:rPr>
      </w:pPr>
      <w:r w:rsidRPr="00E124C9">
        <w:rPr>
          <w:rFonts w:eastAsia="Calibri" w:cs="Times New Roman"/>
          <w:bCs/>
          <w:sz w:val="28"/>
          <w:szCs w:val="28"/>
        </w:rPr>
        <w:t>Депутаты Городской Думы традиционно участвуют в ежегодных всероссийских субботниках, приглашают жителей микрорайонов для наведения порядка</w:t>
      </w:r>
      <w:r w:rsidRPr="00317D0C">
        <w:rPr>
          <w:rFonts w:eastAsia="Calibri" w:cs="Times New Roman"/>
          <w:bCs/>
          <w:sz w:val="28"/>
          <w:szCs w:val="28"/>
        </w:rPr>
        <w:t>. В 201</w:t>
      </w:r>
      <w:r w:rsidR="00F61BA7" w:rsidRPr="00317D0C">
        <w:rPr>
          <w:rFonts w:eastAsia="Calibri" w:cs="Times New Roman"/>
          <w:bCs/>
          <w:sz w:val="28"/>
          <w:szCs w:val="28"/>
        </w:rPr>
        <w:t>8</w:t>
      </w:r>
      <w:r w:rsidRPr="00317D0C">
        <w:rPr>
          <w:rFonts w:eastAsia="Calibri" w:cs="Times New Roman"/>
          <w:bCs/>
          <w:sz w:val="28"/>
          <w:szCs w:val="28"/>
        </w:rPr>
        <w:t xml:space="preserve"> году </w:t>
      </w:r>
      <w:r w:rsidR="00F61BA7" w:rsidRPr="00317D0C">
        <w:rPr>
          <w:rFonts w:eastAsia="Calibri" w:cs="Times New Roman"/>
          <w:bCs/>
          <w:sz w:val="28"/>
          <w:szCs w:val="28"/>
        </w:rPr>
        <w:t>д</w:t>
      </w:r>
      <w:r w:rsidRPr="00317D0C">
        <w:rPr>
          <w:rFonts w:eastAsia="Calibri" w:cs="Times New Roman"/>
          <w:bCs/>
          <w:sz w:val="28"/>
          <w:szCs w:val="28"/>
        </w:rPr>
        <w:t xml:space="preserve">епутаты Городской Думы </w:t>
      </w:r>
      <w:r w:rsidR="00F61BA7" w:rsidRPr="00317D0C">
        <w:rPr>
          <w:rFonts w:eastAsia="Calibri" w:cs="Times New Roman"/>
          <w:bCs/>
          <w:sz w:val="28"/>
          <w:szCs w:val="28"/>
        </w:rPr>
        <w:t xml:space="preserve">принимали участие в уборке несанкционированных свалок в поселке индивидуальной застройки №2. </w:t>
      </w:r>
      <w:r w:rsidR="00317D0C" w:rsidRPr="00317D0C">
        <w:rPr>
          <w:rFonts w:eastAsia="Calibri" w:cs="Times New Roman"/>
          <w:bCs/>
          <w:sz w:val="28"/>
          <w:szCs w:val="28"/>
        </w:rPr>
        <w:t xml:space="preserve">Председатель Городской Думы С.В. </w:t>
      </w:r>
      <w:proofErr w:type="spellStart"/>
      <w:r w:rsidR="00317D0C" w:rsidRPr="00317D0C">
        <w:rPr>
          <w:rFonts w:eastAsia="Calibri" w:cs="Times New Roman"/>
          <w:bCs/>
          <w:sz w:val="28"/>
          <w:szCs w:val="28"/>
        </w:rPr>
        <w:t>Зацепин</w:t>
      </w:r>
      <w:proofErr w:type="spellEnd"/>
      <w:r w:rsidR="00317D0C" w:rsidRPr="00317D0C">
        <w:rPr>
          <w:rFonts w:eastAsia="Calibri" w:cs="Times New Roman"/>
          <w:bCs/>
          <w:sz w:val="28"/>
          <w:szCs w:val="28"/>
        </w:rPr>
        <w:t xml:space="preserve"> </w:t>
      </w:r>
      <w:r w:rsidR="00317D0C" w:rsidRPr="00317D0C">
        <w:rPr>
          <w:rFonts w:eastAsia="Calibri" w:cs="Times New Roman"/>
          <w:bCs/>
          <w:sz w:val="28"/>
          <w:szCs w:val="28"/>
        </w:rPr>
        <w:lastRenderedPageBreak/>
        <w:t>помог установить контейнеры для мусора в так называемом микрорайоне «девятка».</w:t>
      </w:r>
    </w:p>
    <w:p w:rsidR="00537C98" w:rsidRDefault="00E124C9" w:rsidP="00822F37">
      <w:pPr>
        <w:widowControl w:val="0"/>
        <w:ind w:firstLine="567"/>
        <w:jc w:val="both"/>
        <w:rPr>
          <w:rFonts w:eastAsia="Andale Sans UI" w:cs="Tahoma"/>
          <w:sz w:val="28"/>
          <w:szCs w:val="28"/>
          <w:lang w:bidi="en-US"/>
        </w:rPr>
      </w:pPr>
      <w:r w:rsidRPr="00317D0C">
        <w:rPr>
          <w:rFonts w:eastAsia="Andale Sans UI" w:cs="Tahoma"/>
          <w:sz w:val="28"/>
          <w:szCs w:val="28"/>
          <w:lang w:bidi="en-US"/>
        </w:rPr>
        <w:t xml:space="preserve"> Приоритетный </w:t>
      </w:r>
      <w:r w:rsidRPr="00E124C9">
        <w:rPr>
          <w:rFonts w:eastAsia="Andale Sans UI" w:cs="Tahoma"/>
          <w:sz w:val="28"/>
          <w:szCs w:val="28"/>
          <w:lang w:bidi="en-US"/>
        </w:rPr>
        <w:t>проект «Формирование комфортной городской среды» реализуется на территории города Усть-Илимска при активном участии Городской Думы города Усть-Илимска.</w:t>
      </w:r>
      <w:r w:rsidR="00537C98">
        <w:rPr>
          <w:rFonts w:eastAsia="Andale Sans UI" w:cs="Tahoma"/>
          <w:sz w:val="28"/>
          <w:szCs w:val="28"/>
          <w:lang w:bidi="en-US"/>
        </w:rPr>
        <w:t xml:space="preserve"> </w:t>
      </w:r>
    </w:p>
    <w:p w:rsidR="00E124C9" w:rsidRPr="00E124C9" w:rsidRDefault="00E124C9" w:rsidP="00822F37">
      <w:pPr>
        <w:widowControl w:val="0"/>
        <w:ind w:firstLine="567"/>
        <w:jc w:val="both"/>
        <w:rPr>
          <w:rFonts w:eastAsia="Times New Roman" w:cs="Tahoma"/>
          <w:bCs/>
          <w:kern w:val="3"/>
          <w:sz w:val="28"/>
          <w:szCs w:val="28"/>
          <w:lang w:eastAsia="ru-RU" w:bidi="en-US"/>
        </w:rPr>
      </w:pPr>
      <w:r w:rsidRPr="00E124C9">
        <w:rPr>
          <w:rFonts w:eastAsia="Andale Sans UI" w:cs="Tahoma"/>
          <w:sz w:val="28"/>
          <w:szCs w:val="28"/>
          <w:lang w:bidi="en-US"/>
        </w:rPr>
        <w:t xml:space="preserve">В рамках деятельности представительного органа по укреплению межнациональных отношений Городская Дума города Усть-Илимска проводит мероприятия, </w:t>
      </w:r>
      <w:r w:rsidRPr="00E124C9">
        <w:rPr>
          <w:rFonts w:eastAsia="Times New Roman" w:cs="Tahoma"/>
          <w:bCs/>
          <w:kern w:val="3"/>
          <w:sz w:val="28"/>
          <w:szCs w:val="28"/>
          <w:lang w:eastAsia="ru-RU" w:bidi="en-US"/>
        </w:rPr>
        <w:t xml:space="preserve">направленные на сохранение и укрепление национальных духовных традиций в молодежной среде, </w:t>
      </w:r>
      <w:r w:rsidR="00F61BA7">
        <w:rPr>
          <w:rFonts w:eastAsia="Times New Roman" w:cs="Tahoma"/>
          <w:bCs/>
          <w:kern w:val="3"/>
          <w:sz w:val="28"/>
          <w:szCs w:val="28"/>
          <w:lang w:eastAsia="ru-RU" w:bidi="en-US"/>
        </w:rPr>
        <w:t xml:space="preserve">толерантному отношению </w:t>
      </w:r>
      <w:r w:rsidRPr="00E124C9">
        <w:rPr>
          <w:rFonts w:eastAsia="Times New Roman" w:cs="Tahoma"/>
          <w:bCs/>
          <w:kern w:val="3"/>
          <w:sz w:val="28"/>
          <w:szCs w:val="28"/>
          <w:lang w:eastAsia="ru-RU" w:bidi="en-US"/>
        </w:rPr>
        <w:t xml:space="preserve">молодежи к представителям других национальностей и религий. </w:t>
      </w:r>
      <w:r w:rsidR="00F61BA7">
        <w:rPr>
          <w:rFonts w:eastAsia="Times New Roman" w:cs="Tahoma"/>
          <w:bCs/>
          <w:kern w:val="3"/>
          <w:sz w:val="28"/>
          <w:szCs w:val="28"/>
          <w:lang w:eastAsia="ru-RU" w:bidi="en-US"/>
        </w:rPr>
        <w:t xml:space="preserve">Депутаты городского парламента принимали участие в заседании </w:t>
      </w:r>
      <w:r w:rsidR="00D10006">
        <w:rPr>
          <w:rFonts w:eastAsia="Times New Roman" w:cs="Tahoma"/>
          <w:bCs/>
          <w:kern w:val="3"/>
          <w:sz w:val="28"/>
          <w:szCs w:val="28"/>
          <w:lang w:eastAsia="ru-RU" w:bidi="en-US"/>
        </w:rPr>
        <w:t>«</w:t>
      </w:r>
      <w:r w:rsidR="00F61BA7">
        <w:rPr>
          <w:rFonts w:eastAsia="Times New Roman" w:cs="Tahoma"/>
          <w:bCs/>
          <w:kern w:val="3"/>
          <w:sz w:val="28"/>
          <w:szCs w:val="28"/>
          <w:lang w:eastAsia="ru-RU" w:bidi="en-US"/>
        </w:rPr>
        <w:t>круглого стола</w:t>
      </w:r>
      <w:r w:rsidR="00D10006">
        <w:rPr>
          <w:rFonts w:eastAsia="Times New Roman" w:cs="Tahoma"/>
          <w:bCs/>
          <w:kern w:val="3"/>
          <w:sz w:val="28"/>
          <w:szCs w:val="28"/>
          <w:lang w:eastAsia="ru-RU" w:bidi="en-US"/>
        </w:rPr>
        <w:t>»</w:t>
      </w:r>
      <w:r w:rsidR="00F61BA7">
        <w:rPr>
          <w:rFonts w:eastAsia="Times New Roman" w:cs="Tahoma"/>
          <w:bCs/>
          <w:kern w:val="3"/>
          <w:sz w:val="28"/>
          <w:szCs w:val="28"/>
          <w:lang w:eastAsia="ru-RU" w:bidi="en-US"/>
        </w:rPr>
        <w:t xml:space="preserve"> с участием представителей Администрации города Усть-Илимска и делегации управления губернатора и правительства Иркутской области. Участники </w:t>
      </w:r>
      <w:r w:rsidR="00D10006">
        <w:rPr>
          <w:rFonts w:eastAsia="Times New Roman" w:cs="Tahoma"/>
          <w:bCs/>
          <w:kern w:val="3"/>
          <w:sz w:val="28"/>
          <w:szCs w:val="28"/>
          <w:lang w:eastAsia="ru-RU" w:bidi="en-US"/>
        </w:rPr>
        <w:t>«</w:t>
      </w:r>
      <w:r w:rsidR="00F61BA7">
        <w:rPr>
          <w:rFonts w:eastAsia="Times New Roman" w:cs="Tahoma"/>
          <w:bCs/>
          <w:kern w:val="3"/>
          <w:sz w:val="28"/>
          <w:szCs w:val="28"/>
          <w:lang w:eastAsia="ru-RU" w:bidi="en-US"/>
        </w:rPr>
        <w:t>круглого стола</w:t>
      </w:r>
      <w:r w:rsidR="00D10006">
        <w:rPr>
          <w:rFonts w:eastAsia="Times New Roman" w:cs="Tahoma"/>
          <w:bCs/>
          <w:kern w:val="3"/>
          <w:sz w:val="28"/>
          <w:szCs w:val="28"/>
          <w:lang w:eastAsia="ru-RU" w:bidi="en-US"/>
        </w:rPr>
        <w:t>»</w:t>
      </w:r>
      <w:r w:rsidR="00F61BA7">
        <w:rPr>
          <w:rFonts w:eastAsia="Times New Roman" w:cs="Tahoma"/>
          <w:bCs/>
          <w:kern w:val="3"/>
          <w:sz w:val="28"/>
          <w:szCs w:val="28"/>
          <w:lang w:eastAsia="ru-RU" w:bidi="en-US"/>
        </w:rPr>
        <w:t xml:space="preserve"> обсудили взаимодействие органов местного самоуправления с социально-ориентированными некоммерческими организациями по вопросам межнациональных отношений</w:t>
      </w:r>
      <w:r w:rsidR="00D10006">
        <w:rPr>
          <w:rFonts w:eastAsia="Times New Roman" w:cs="Tahoma"/>
          <w:bCs/>
          <w:kern w:val="3"/>
          <w:sz w:val="28"/>
          <w:szCs w:val="28"/>
          <w:lang w:eastAsia="ru-RU" w:bidi="en-US"/>
        </w:rPr>
        <w:t xml:space="preserve"> и поддержки СО НКО.</w:t>
      </w:r>
    </w:p>
    <w:p w:rsidR="00E124C9" w:rsidRDefault="009524B7"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kern w:val="3"/>
          <w:sz w:val="28"/>
          <w:szCs w:val="28"/>
          <w:lang w:eastAsia="ru-RU"/>
        </w:rPr>
      </w:pPr>
      <w:r>
        <w:rPr>
          <w:rFonts w:eastAsia="Times New Roman" w:cs="Times New Roman"/>
          <w:bCs/>
          <w:noProof/>
          <w:kern w:val="3"/>
          <w:sz w:val="28"/>
          <w:szCs w:val="28"/>
          <w:lang w:eastAsia="ru-RU"/>
        </w:rPr>
        <w:drawing>
          <wp:anchor distT="0" distB="0" distL="114300" distR="114300" simplePos="0" relativeHeight="251660288" behindDoc="0" locked="0" layoutInCell="1" allowOverlap="1" wp14:anchorId="49F2F404" wp14:editId="088823E2">
            <wp:simplePos x="0" y="0"/>
            <wp:positionH relativeFrom="column">
              <wp:posOffset>31750</wp:posOffset>
            </wp:positionH>
            <wp:positionV relativeFrom="paragraph">
              <wp:posOffset>128270</wp:posOffset>
            </wp:positionV>
            <wp:extent cx="3070225" cy="2699385"/>
            <wp:effectExtent l="0" t="0" r="0" b="5715"/>
            <wp:wrapSquare wrapText="bothSides"/>
            <wp:docPr id="8" name="Рисунок 8" descr="C:\Users\rychkova_ta\Desktop\фото\2018\сагаалган и масленица 17 февраля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chkova_ta\Desktop\фото\2018\сагаалган и масленица 17 февраля 201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022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C9" w:rsidRPr="00E124C9">
        <w:rPr>
          <w:rFonts w:eastAsia="Times New Roman" w:cs="Times New Roman"/>
          <w:bCs/>
          <w:kern w:val="3"/>
          <w:sz w:val="28"/>
          <w:szCs w:val="28"/>
          <w:lang w:eastAsia="ru-RU"/>
        </w:rPr>
        <w:t xml:space="preserve">Городская Дума города Усть-Илимска традиционно выступает </w:t>
      </w:r>
      <w:proofErr w:type="spellStart"/>
      <w:r w:rsidR="00E124C9" w:rsidRPr="00E124C9">
        <w:rPr>
          <w:rFonts w:eastAsia="Times New Roman" w:cs="Times New Roman"/>
          <w:bCs/>
          <w:kern w:val="3"/>
          <w:sz w:val="28"/>
          <w:szCs w:val="28"/>
          <w:lang w:eastAsia="ru-RU"/>
        </w:rPr>
        <w:t>соорганизатором</w:t>
      </w:r>
      <w:proofErr w:type="spellEnd"/>
      <w:r w:rsidR="006F2B6F">
        <w:rPr>
          <w:rFonts w:eastAsia="Times New Roman" w:cs="Times New Roman"/>
          <w:bCs/>
          <w:kern w:val="3"/>
          <w:sz w:val="28"/>
          <w:szCs w:val="28"/>
          <w:lang w:eastAsia="ru-RU"/>
        </w:rPr>
        <w:t>, а инициатива принадлежит местному отделению партии «Единая Россия»,</w:t>
      </w:r>
      <w:r w:rsidR="00E124C9" w:rsidRPr="00E124C9">
        <w:rPr>
          <w:rFonts w:eastAsia="Times New Roman" w:cs="Times New Roman"/>
          <w:bCs/>
          <w:kern w:val="3"/>
          <w:sz w:val="28"/>
          <w:szCs w:val="28"/>
          <w:lang w:eastAsia="ru-RU"/>
        </w:rPr>
        <w:t xml:space="preserve"> таких городских мероприятий, как празднование Дня народного единства (участие в проведении «Хоровода дружбы») и </w:t>
      </w:r>
      <w:proofErr w:type="spellStart"/>
      <w:r w:rsidR="00E124C9" w:rsidRPr="00E124C9">
        <w:rPr>
          <w:rFonts w:eastAsia="Times New Roman" w:cs="Times New Roman"/>
          <w:bCs/>
          <w:kern w:val="3"/>
          <w:sz w:val="28"/>
          <w:szCs w:val="28"/>
          <w:lang w:eastAsia="ru-RU"/>
        </w:rPr>
        <w:t>Сагаалгана</w:t>
      </w:r>
      <w:proofErr w:type="spellEnd"/>
      <w:r w:rsidR="00E124C9" w:rsidRPr="00E124C9">
        <w:rPr>
          <w:rFonts w:eastAsia="Times New Roman" w:cs="Times New Roman"/>
          <w:bCs/>
          <w:kern w:val="3"/>
          <w:sz w:val="28"/>
          <w:szCs w:val="28"/>
          <w:lang w:eastAsia="ru-RU"/>
        </w:rPr>
        <w:t xml:space="preserve"> (Новый год по восточному календарю)</w:t>
      </w:r>
      <w:r w:rsidR="002C7F4C">
        <w:rPr>
          <w:rFonts w:eastAsia="Times New Roman" w:cs="Times New Roman"/>
          <w:bCs/>
          <w:kern w:val="3"/>
          <w:sz w:val="28"/>
          <w:szCs w:val="28"/>
          <w:lang w:eastAsia="ru-RU"/>
        </w:rPr>
        <w:t xml:space="preserve">. </w:t>
      </w:r>
      <w:r w:rsidR="00F61BA7">
        <w:rPr>
          <w:rFonts w:eastAsia="Times New Roman" w:cs="Times New Roman"/>
          <w:bCs/>
          <w:kern w:val="3"/>
          <w:sz w:val="28"/>
          <w:szCs w:val="28"/>
          <w:lang w:eastAsia="ru-RU"/>
        </w:rPr>
        <w:t xml:space="preserve">В 2018 году </w:t>
      </w:r>
      <w:r w:rsidR="006F2B6F">
        <w:rPr>
          <w:rFonts w:eastAsia="Times New Roman" w:cs="Times New Roman"/>
          <w:bCs/>
          <w:kern w:val="3"/>
          <w:sz w:val="28"/>
          <w:szCs w:val="28"/>
          <w:lang w:eastAsia="ru-RU"/>
        </w:rPr>
        <w:t xml:space="preserve">совпало празднование бурятского праздника Белого месяца и славянского праздника Масленица. Объединение двух национальных культур было символично обыграно в театрализованной постановке творческого коллектива муниципального Дворца культуры имени И.И. </w:t>
      </w:r>
      <w:proofErr w:type="spellStart"/>
      <w:r w:rsidR="006F2B6F">
        <w:rPr>
          <w:rFonts w:eastAsia="Times New Roman" w:cs="Times New Roman"/>
          <w:bCs/>
          <w:kern w:val="3"/>
          <w:sz w:val="28"/>
          <w:szCs w:val="28"/>
          <w:lang w:eastAsia="ru-RU"/>
        </w:rPr>
        <w:t>Наймушина</w:t>
      </w:r>
      <w:proofErr w:type="spellEnd"/>
      <w:r w:rsidR="006F2B6F">
        <w:rPr>
          <w:rFonts w:eastAsia="Times New Roman" w:cs="Times New Roman"/>
          <w:bCs/>
          <w:kern w:val="3"/>
          <w:sz w:val="28"/>
          <w:szCs w:val="28"/>
          <w:lang w:eastAsia="ru-RU"/>
        </w:rPr>
        <w:t xml:space="preserve">. </w:t>
      </w:r>
      <w:r w:rsidR="00537C98">
        <w:rPr>
          <w:rFonts w:eastAsia="Times New Roman" w:cs="Times New Roman"/>
          <w:bCs/>
          <w:kern w:val="3"/>
          <w:sz w:val="28"/>
          <w:szCs w:val="28"/>
          <w:lang w:eastAsia="ru-RU"/>
        </w:rPr>
        <w:t>С праздником поздравили</w:t>
      </w:r>
      <w:r w:rsidR="002C7F4C">
        <w:rPr>
          <w:rFonts w:eastAsia="Times New Roman" w:cs="Times New Roman"/>
          <w:bCs/>
          <w:kern w:val="3"/>
          <w:sz w:val="28"/>
          <w:szCs w:val="28"/>
          <w:lang w:eastAsia="ru-RU"/>
        </w:rPr>
        <w:t xml:space="preserve"> </w:t>
      </w:r>
      <w:proofErr w:type="spellStart"/>
      <w:r w:rsidR="002C7F4C">
        <w:rPr>
          <w:rFonts w:eastAsia="Times New Roman" w:cs="Times New Roman"/>
          <w:bCs/>
          <w:kern w:val="3"/>
          <w:sz w:val="28"/>
          <w:szCs w:val="28"/>
          <w:lang w:eastAsia="ru-RU"/>
        </w:rPr>
        <w:t>устьилимцев</w:t>
      </w:r>
      <w:proofErr w:type="spellEnd"/>
      <w:r w:rsidR="002C7F4C">
        <w:rPr>
          <w:rFonts w:eastAsia="Times New Roman" w:cs="Times New Roman"/>
          <w:bCs/>
          <w:kern w:val="3"/>
          <w:sz w:val="28"/>
          <w:szCs w:val="28"/>
          <w:lang w:eastAsia="ru-RU"/>
        </w:rPr>
        <w:t xml:space="preserve"> руководитель исполкома Усть-Илимского отделения партии «ЕР» И.В. Кетрова, депутат Городской Думы С.А. Шварова. </w:t>
      </w:r>
      <w:r w:rsidR="006F2B6F">
        <w:rPr>
          <w:rFonts w:eastAsia="Times New Roman" w:cs="Times New Roman"/>
          <w:bCs/>
          <w:kern w:val="3"/>
          <w:sz w:val="28"/>
          <w:szCs w:val="28"/>
          <w:lang w:eastAsia="ru-RU"/>
        </w:rPr>
        <w:t>Не обошлось на празднике и без национальных блюд – бурятских поз, чая и русских блинов. Спонсорскую поддержку в организации праздника оказали председатель Городской Думы В.В. Перетолчин и депутат Городской Думы Э.В. Перекопный.</w:t>
      </w:r>
    </w:p>
    <w:p w:rsidR="00A32F54" w:rsidRPr="00CE596F" w:rsidRDefault="00A32F54" w:rsidP="00822F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cs="Times New Roman"/>
          <w:bCs/>
          <w:color w:val="FF0000"/>
          <w:kern w:val="3"/>
          <w:sz w:val="28"/>
          <w:szCs w:val="28"/>
          <w:lang w:eastAsia="ru-RU"/>
        </w:rPr>
      </w:pPr>
    </w:p>
    <w:p w:rsidR="005A34A3" w:rsidRPr="005A34A3" w:rsidRDefault="005A34A3" w:rsidP="00822F37">
      <w:pPr>
        <w:ind w:firstLine="567"/>
        <w:rPr>
          <w:b/>
        </w:rPr>
      </w:pPr>
    </w:p>
    <w:sectPr w:rsidR="005A34A3" w:rsidRPr="005A34A3" w:rsidSect="00716F53">
      <w:footerReference w:type="default" r:id="rId34"/>
      <w:pgSz w:w="11906" w:h="16838"/>
      <w:pgMar w:top="1134" w:right="850" w:bottom="1134"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110" w:rsidRDefault="00CE0110" w:rsidP="00716F53">
      <w:r>
        <w:separator/>
      </w:r>
    </w:p>
  </w:endnote>
  <w:endnote w:type="continuationSeparator" w:id="0">
    <w:p w:rsidR="00CE0110" w:rsidRDefault="00CE0110" w:rsidP="0071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PT Serif">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PT Sans">
    <w:altName w:val="Times New Roman"/>
    <w:charset w:val="00"/>
    <w:family w:val="auto"/>
    <w:pitch w:val="default"/>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79258"/>
      <w:docPartObj>
        <w:docPartGallery w:val="Page Numbers (Bottom of Page)"/>
        <w:docPartUnique/>
      </w:docPartObj>
    </w:sdtPr>
    <w:sdtEndPr>
      <w:rPr>
        <w:sz w:val="22"/>
      </w:rPr>
    </w:sdtEndPr>
    <w:sdtContent>
      <w:p w:rsidR="00716F53" w:rsidRPr="00716F53" w:rsidRDefault="00716F53">
        <w:pPr>
          <w:pStyle w:val="ab"/>
          <w:jc w:val="right"/>
          <w:rPr>
            <w:sz w:val="22"/>
          </w:rPr>
        </w:pPr>
        <w:r w:rsidRPr="00716F53">
          <w:rPr>
            <w:sz w:val="22"/>
          </w:rPr>
          <w:fldChar w:fldCharType="begin"/>
        </w:r>
        <w:r w:rsidRPr="00716F53">
          <w:rPr>
            <w:sz w:val="22"/>
          </w:rPr>
          <w:instrText>PAGE   \* MERGEFORMAT</w:instrText>
        </w:r>
        <w:r w:rsidRPr="00716F53">
          <w:rPr>
            <w:sz w:val="22"/>
          </w:rPr>
          <w:fldChar w:fldCharType="separate"/>
        </w:r>
        <w:r w:rsidR="00226DFB">
          <w:rPr>
            <w:noProof/>
            <w:sz w:val="22"/>
          </w:rPr>
          <w:t>25</w:t>
        </w:r>
        <w:r w:rsidRPr="00716F53">
          <w:rPr>
            <w:sz w:val="22"/>
          </w:rPr>
          <w:fldChar w:fldCharType="end"/>
        </w:r>
      </w:p>
    </w:sdtContent>
  </w:sdt>
  <w:p w:rsidR="00716F53" w:rsidRDefault="00716F5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110" w:rsidRDefault="00CE0110" w:rsidP="00716F53">
      <w:r>
        <w:separator/>
      </w:r>
    </w:p>
  </w:footnote>
  <w:footnote w:type="continuationSeparator" w:id="0">
    <w:p w:rsidR="00CE0110" w:rsidRDefault="00CE0110" w:rsidP="00716F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4A3"/>
    <w:rsid w:val="00004CB5"/>
    <w:rsid w:val="000132FD"/>
    <w:rsid w:val="000170D5"/>
    <w:rsid w:val="00065FBA"/>
    <w:rsid w:val="00086C0B"/>
    <w:rsid w:val="000D6760"/>
    <w:rsid w:val="000F6287"/>
    <w:rsid w:val="001208CF"/>
    <w:rsid w:val="00120DF5"/>
    <w:rsid w:val="00134FD2"/>
    <w:rsid w:val="00136297"/>
    <w:rsid w:val="00141005"/>
    <w:rsid w:val="00152059"/>
    <w:rsid w:val="00155C3D"/>
    <w:rsid w:val="00167996"/>
    <w:rsid w:val="00200BF4"/>
    <w:rsid w:val="00226DFB"/>
    <w:rsid w:val="00232709"/>
    <w:rsid w:val="00252DB8"/>
    <w:rsid w:val="002C65B8"/>
    <w:rsid w:val="002C72DE"/>
    <w:rsid w:val="002C7F4C"/>
    <w:rsid w:val="002F69CD"/>
    <w:rsid w:val="0030061A"/>
    <w:rsid w:val="003118BD"/>
    <w:rsid w:val="00317D0C"/>
    <w:rsid w:val="00352D24"/>
    <w:rsid w:val="00360050"/>
    <w:rsid w:val="003A7AF4"/>
    <w:rsid w:val="003B32EA"/>
    <w:rsid w:val="003E59C0"/>
    <w:rsid w:val="003F73CE"/>
    <w:rsid w:val="00427C66"/>
    <w:rsid w:val="00445EF2"/>
    <w:rsid w:val="00463B72"/>
    <w:rsid w:val="00522608"/>
    <w:rsid w:val="00523B96"/>
    <w:rsid w:val="00532219"/>
    <w:rsid w:val="00537C98"/>
    <w:rsid w:val="00537E69"/>
    <w:rsid w:val="00554C2C"/>
    <w:rsid w:val="00565FD3"/>
    <w:rsid w:val="0058594A"/>
    <w:rsid w:val="005A34A3"/>
    <w:rsid w:val="005D2F3E"/>
    <w:rsid w:val="005E276A"/>
    <w:rsid w:val="005F7C26"/>
    <w:rsid w:val="00604F35"/>
    <w:rsid w:val="00635F50"/>
    <w:rsid w:val="0063730E"/>
    <w:rsid w:val="006413B9"/>
    <w:rsid w:val="0065511F"/>
    <w:rsid w:val="0066602F"/>
    <w:rsid w:val="006734CD"/>
    <w:rsid w:val="00693223"/>
    <w:rsid w:val="006F2B6F"/>
    <w:rsid w:val="006F4545"/>
    <w:rsid w:val="007047A7"/>
    <w:rsid w:val="00706B22"/>
    <w:rsid w:val="00716F53"/>
    <w:rsid w:val="007328FE"/>
    <w:rsid w:val="00751B2A"/>
    <w:rsid w:val="007726FA"/>
    <w:rsid w:val="007B64AD"/>
    <w:rsid w:val="008011F1"/>
    <w:rsid w:val="00816A5B"/>
    <w:rsid w:val="00822F37"/>
    <w:rsid w:val="008708A0"/>
    <w:rsid w:val="00872313"/>
    <w:rsid w:val="008754C2"/>
    <w:rsid w:val="008C65B0"/>
    <w:rsid w:val="008D3A65"/>
    <w:rsid w:val="008E61B3"/>
    <w:rsid w:val="009320BA"/>
    <w:rsid w:val="009524B7"/>
    <w:rsid w:val="0095729E"/>
    <w:rsid w:val="00971A34"/>
    <w:rsid w:val="00990FAC"/>
    <w:rsid w:val="00994950"/>
    <w:rsid w:val="009B2462"/>
    <w:rsid w:val="009C277E"/>
    <w:rsid w:val="009C6265"/>
    <w:rsid w:val="009E6C60"/>
    <w:rsid w:val="009E7712"/>
    <w:rsid w:val="00A217C1"/>
    <w:rsid w:val="00A32F54"/>
    <w:rsid w:val="00A62DCF"/>
    <w:rsid w:val="00A740DB"/>
    <w:rsid w:val="00A81999"/>
    <w:rsid w:val="00AA206F"/>
    <w:rsid w:val="00AD2D50"/>
    <w:rsid w:val="00AD6FB0"/>
    <w:rsid w:val="00AE2772"/>
    <w:rsid w:val="00AE60CA"/>
    <w:rsid w:val="00AF1A62"/>
    <w:rsid w:val="00B237C6"/>
    <w:rsid w:val="00B24BF5"/>
    <w:rsid w:val="00B356AB"/>
    <w:rsid w:val="00B36D70"/>
    <w:rsid w:val="00B4121B"/>
    <w:rsid w:val="00B4395E"/>
    <w:rsid w:val="00B55197"/>
    <w:rsid w:val="00B93B39"/>
    <w:rsid w:val="00BC3C85"/>
    <w:rsid w:val="00BE4B7B"/>
    <w:rsid w:val="00BF46F5"/>
    <w:rsid w:val="00C5045F"/>
    <w:rsid w:val="00C50660"/>
    <w:rsid w:val="00C906FA"/>
    <w:rsid w:val="00CE0110"/>
    <w:rsid w:val="00CE1254"/>
    <w:rsid w:val="00CE596F"/>
    <w:rsid w:val="00CE6076"/>
    <w:rsid w:val="00CF3477"/>
    <w:rsid w:val="00CF76B7"/>
    <w:rsid w:val="00D05FB2"/>
    <w:rsid w:val="00D10006"/>
    <w:rsid w:val="00D2602F"/>
    <w:rsid w:val="00D45DD2"/>
    <w:rsid w:val="00D551B9"/>
    <w:rsid w:val="00D71811"/>
    <w:rsid w:val="00D7254A"/>
    <w:rsid w:val="00D82306"/>
    <w:rsid w:val="00DA42E5"/>
    <w:rsid w:val="00DA56A9"/>
    <w:rsid w:val="00DE0553"/>
    <w:rsid w:val="00DE595D"/>
    <w:rsid w:val="00E124C9"/>
    <w:rsid w:val="00E32849"/>
    <w:rsid w:val="00E4079A"/>
    <w:rsid w:val="00E61E29"/>
    <w:rsid w:val="00EC27C7"/>
    <w:rsid w:val="00EC53D5"/>
    <w:rsid w:val="00ED6964"/>
    <w:rsid w:val="00F1771C"/>
    <w:rsid w:val="00F2130E"/>
    <w:rsid w:val="00F61BA7"/>
    <w:rsid w:val="00FA078C"/>
    <w:rsid w:val="00FA754C"/>
    <w:rsid w:val="00FE1D6A"/>
    <w:rsid w:val="00FE22E5"/>
    <w:rsid w:val="00FE3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DF5"/>
    <w:rPr>
      <w:rFonts w:ascii="Tahoma" w:hAnsi="Tahoma" w:cs="Tahoma"/>
      <w:sz w:val="16"/>
      <w:szCs w:val="16"/>
    </w:rPr>
  </w:style>
  <w:style w:type="character" w:customStyle="1" w:styleId="a4">
    <w:name w:val="Текст выноски Знак"/>
    <w:basedOn w:val="a0"/>
    <w:link w:val="a3"/>
    <w:uiPriority w:val="99"/>
    <w:semiHidden/>
    <w:rsid w:val="00120DF5"/>
    <w:rPr>
      <w:rFonts w:ascii="Tahoma" w:hAnsi="Tahoma" w:cs="Tahoma"/>
      <w:sz w:val="16"/>
      <w:szCs w:val="16"/>
    </w:rPr>
  </w:style>
  <w:style w:type="character" w:styleId="a5">
    <w:name w:val="Hyperlink"/>
    <w:basedOn w:val="a0"/>
    <w:uiPriority w:val="99"/>
    <w:unhideWhenUsed/>
    <w:rsid w:val="00A32F54"/>
    <w:rPr>
      <w:strike w:val="0"/>
      <w:dstrike w:val="0"/>
      <w:color w:val="C80F14"/>
      <w:u w:val="none"/>
      <w:effect w:val="none"/>
      <w:shd w:val="clear" w:color="auto" w:fill="auto"/>
    </w:rPr>
  </w:style>
  <w:style w:type="paragraph" w:styleId="a6">
    <w:name w:val="Normal (Web)"/>
    <w:basedOn w:val="a"/>
    <w:uiPriority w:val="99"/>
    <w:semiHidden/>
    <w:unhideWhenUsed/>
    <w:rsid w:val="00A32F54"/>
    <w:pPr>
      <w:spacing w:after="150"/>
    </w:pPr>
    <w:rPr>
      <w:rFonts w:eastAsia="Times New Roman" w:cs="Times New Roman"/>
      <w:szCs w:val="24"/>
      <w:lang w:eastAsia="ru-RU"/>
    </w:rPr>
  </w:style>
  <w:style w:type="character" w:styleId="a7">
    <w:name w:val="Emphasis"/>
    <w:basedOn w:val="a0"/>
    <w:uiPriority w:val="20"/>
    <w:qFormat/>
    <w:rsid w:val="00ED6964"/>
    <w:rPr>
      <w:i/>
      <w:iCs/>
    </w:rPr>
  </w:style>
  <w:style w:type="table" w:styleId="a8">
    <w:name w:val="Table Grid"/>
    <w:basedOn w:val="a1"/>
    <w:uiPriority w:val="59"/>
    <w:rsid w:val="00F2130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0"/>
    <w:rsid w:val="00B4395E"/>
  </w:style>
  <w:style w:type="paragraph" w:styleId="a9">
    <w:name w:val="header"/>
    <w:basedOn w:val="a"/>
    <w:link w:val="aa"/>
    <w:uiPriority w:val="99"/>
    <w:unhideWhenUsed/>
    <w:rsid w:val="00716F53"/>
    <w:pPr>
      <w:tabs>
        <w:tab w:val="center" w:pos="4677"/>
        <w:tab w:val="right" w:pos="9355"/>
      </w:tabs>
    </w:pPr>
  </w:style>
  <w:style w:type="character" w:customStyle="1" w:styleId="aa">
    <w:name w:val="Верхний колонтитул Знак"/>
    <w:basedOn w:val="a0"/>
    <w:link w:val="a9"/>
    <w:uiPriority w:val="99"/>
    <w:rsid w:val="00716F53"/>
  </w:style>
  <w:style w:type="paragraph" w:styleId="ab">
    <w:name w:val="footer"/>
    <w:basedOn w:val="a"/>
    <w:link w:val="ac"/>
    <w:uiPriority w:val="99"/>
    <w:unhideWhenUsed/>
    <w:rsid w:val="00716F53"/>
    <w:pPr>
      <w:tabs>
        <w:tab w:val="center" w:pos="4677"/>
        <w:tab w:val="right" w:pos="9355"/>
      </w:tabs>
    </w:pPr>
  </w:style>
  <w:style w:type="character" w:customStyle="1" w:styleId="ac">
    <w:name w:val="Нижний колонтитул Знак"/>
    <w:basedOn w:val="a0"/>
    <w:link w:val="ab"/>
    <w:uiPriority w:val="99"/>
    <w:rsid w:val="00716F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DF5"/>
    <w:rPr>
      <w:rFonts w:ascii="Tahoma" w:hAnsi="Tahoma" w:cs="Tahoma"/>
      <w:sz w:val="16"/>
      <w:szCs w:val="16"/>
    </w:rPr>
  </w:style>
  <w:style w:type="character" w:customStyle="1" w:styleId="a4">
    <w:name w:val="Текст выноски Знак"/>
    <w:basedOn w:val="a0"/>
    <w:link w:val="a3"/>
    <w:uiPriority w:val="99"/>
    <w:semiHidden/>
    <w:rsid w:val="00120DF5"/>
    <w:rPr>
      <w:rFonts w:ascii="Tahoma" w:hAnsi="Tahoma" w:cs="Tahoma"/>
      <w:sz w:val="16"/>
      <w:szCs w:val="16"/>
    </w:rPr>
  </w:style>
  <w:style w:type="character" w:styleId="a5">
    <w:name w:val="Hyperlink"/>
    <w:basedOn w:val="a0"/>
    <w:uiPriority w:val="99"/>
    <w:unhideWhenUsed/>
    <w:rsid w:val="00A32F54"/>
    <w:rPr>
      <w:strike w:val="0"/>
      <w:dstrike w:val="0"/>
      <w:color w:val="C80F14"/>
      <w:u w:val="none"/>
      <w:effect w:val="none"/>
      <w:shd w:val="clear" w:color="auto" w:fill="auto"/>
    </w:rPr>
  </w:style>
  <w:style w:type="paragraph" w:styleId="a6">
    <w:name w:val="Normal (Web)"/>
    <w:basedOn w:val="a"/>
    <w:uiPriority w:val="99"/>
    <w:semiHidden/>
    <w:unhideWhenUsed/>
    <w:rsid w:val="00A32F54"/>
    <w:pPr>
      <w:spacing w:after="150"/>
    </w:pPr>
    <w:rPr>
      <w:rFonts w:eastAsia="Times New Roman" w:cs="Times New Roman"/>
      <w:szCs w:val="24"/>
      <w:lang w:eastAsia="ru-RU"/>
    </w:rPr>
  </w:style>
  <w:style w:type="character" w:styleId="a7">
    <w:name w:val="Emphasis"/>
    <w:basedOn w:val="a0"/>
    <w:uiPriority w:val="20"/>
    <w:qFormat/>
    <w:rsid w:val="00ED6964"/>
    <w:rPr>
      <w:i/>
      <w:iCs/>
    </w:rPr>
  </w:style>
  <w:style w:type="table" w:styleId="a8">
    <w:name w:val="Table Grid"/>
    <w:basedOn w:val="a1"/>
    <w:uiPriority w:val="59"/>
    <w:rsid w:val="00F2130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0"/>
    <w:rsid w:val="00B4395E"/>
  </w:style>
  <w:style w:type="paragraph" w:styleId="a9">
    <w:name w:val="header"/>
    <w:basedOn w:val="a"/>
    <w:link w:val="aa"/>
    <w:uiPriority w:val="99"/>
    <w:unhideWhenUsed/>
    <w:rsid w:val="00716F53"/>
    <w:pPr>
      <w:tabs>
        <w:tab w:val="center" w:pos="4677"/>
        <w:tab w:val="right" w:pos="9355"/>
      </w:tabs>
    </w:pPr>
  </w:style>
  <w:style w:type="character" w:customStyle="1" w:styleId="aa">
    <w:name w:val="Верхний колонтитул Знак"/>
    <w:basedOn w:val="a0"/>
    <w:link w:val="a9"/>
    <w:uiPriority w:val="99"/>
    <w:rsid w:val="00716F53"/>
  </w:style>
  <w:style w:type="paragraph" w:styleId="ab">
    <w:name w:val="footer"/>
    <w:basedOn w:val="a"/>
    <w:link w:val="ac"/>
    <w:uiPriority w:val="99"/>
    <w:unhideWhenUsed/>
    <w:rsid w:val="00716F53"/>
    <w:pPr>
      <w:tabs>
        <w:tab w:val="center" w:pos="4677"/>
        <w:tab w:val="right" w:pos="9355"/>
      </w:tabs>
    </w:pPr>
  </w:style>
  <w:style w:type="character" w:customStyle="1" w:styleId="ac">
    <w:name w:val="Нижний колонтитул Знак"/>
    <w:basedOn w:val="a0"/>
    <w:link w:val="ab"/>
    <w:uiPriority w:val="99"/>
    <w:rsid w:val="00716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081539">
      <w:bodyDiv w:val="1"/>
      <w:marLeft w:val="0"/>
      <w:marRight w:val="0"/>
      <w:marTop w:val="0"/>
      <w:marBottom w:val="0"/>
      <w:divBdr>
        <w:top w:val="none" w:sz="0" w:space="0" w:color="auto"/>
        <w:left w:val="none" w:sz="0" w:space="0" w:color="auto"/>
        <w:bottom w:val="none" w:sz="0" w:space="0" w:color="auto"/>
        <w:right w:val="none" w:sz="0" w:space="0" w:color="auto"/>
      </w:divBdr>
      <w:divsChild>
        <w:div w:id="946735148">
          <w:marLeft w:val="0"/>
          <w:marRight w:val="0"/>
          <w:marTop w:val="0"/>
          <w:marBottom w:val="0"/>
          <w:divBdr>
            <w:top w:val="none" w:sz="0" w:space="0" w:color="auto"/>
            <w:left w:val="none" w:sz="0" w:space="0" w:color="auto"/>
            <w:bottom w:val="none" w:sz="0" w:space="0" w:color="auto"/>
            <w:right w:val="none" w:sz="0" w:space="0" w:color="auto"/>
          </w:divBdr>
          <w:divsChild>
            <w:div w:id="668678196">
              <w:marLeft w:val="-225"/>
              <w:marRight w:val="-225"/>
              <w:marTop w:val="0"/>
              <w:marBottom w:val="0"/>
              <w:divBdr>
                <w:top w:val="none" w:sz="0" w:space="0" w:color="auto"/>
                <w:left w:val="none" w:sz="0" w:space="0" w:color="auto"/>
                <w:bottom w:val="none" w:sz="0" w:space="0" w:color="auto"/>
                <w:right w:val="none" w:sz="0" w:space="0" w:color="auto"/>
              </w:divBdr>
              <w:divsChild>
                <w:div w:id="1102648222">
                  <w:marLeft w:val="0"/>
                  <w:marRight w:val="0"/>
                  <w:marTop w:val="0"/>
                  <w:marBottom w:val="0"/>
                  <w:divBdr>
                    <w:top w:val="none" w:sz="0" w:space="0" w:color="auto"/>
                    <w:left w:val="none" w:sz="0" w:space="0" w:color="auto"/>
                    <w:bottom w:val="none" w:sz="0" w:space="0" w:color="auto"/>
                    <w:right w:val="none" w:sz="0" w:space="0" w:color="auto"/>
                  </w:divBdr>
                  <w:divsChild>
                    <w:div w:id="867068617">
                      <w:marLeft w:val="0"/>
                      <w:marRight w:val="0"/>
                      <w:marTop w:val="0"/>
                      <w:marBottom w:val="0"/>
                      <w:divBdr>
                        <w:top w:val="none" w:sz="0" w:space="0" w:color="auto"/>
                        <w:left w:val="none" w:sz="0" w:space="0" w:color="auto"/>
                        <w:bottom w:val="none" w:sz="0" w:space="0" w:color="auto"/>
                        <w:right w:val="none" w:sz="0" w:space="0" w:color="auto"/>
                      </w:divBdr>
                      <w:divsChild>
                        <w:div w:id="587153100">
                          <w:marLeft w:val="-225"/>
                          <w:marRight w:val="-225"/>
                          <w:marTop w:val="0"/>
                          <w:marBottom w:val="0"/>
                          <w:divBdr>
                            <w:top w:val="none" w:sz="0" w:space="0" w:color="auto"/>
                            <w:left w:val="none" w:sz="0" w:space="0" w:color="auto"/>
                            <w:bottom w:val="none" w:sz="0" w:space="0" w:color="auto"/>
                            <w:right w:val="none" w:sz="0" w:space="0" w:color="auto"/>
                          </w:divBdr>
                          <w:divsChild>
                            <w:div w:id="862402888">
                              <w:marLeft w:val="0"/>
                              <w:marRight w:val="0"/>
                              <w:marTop w:val="0"/>
                              <w:marBottom w:val="0"/>
                              <w:divBdr>
                                <w:top w:val="none" w:sz="0" w:space="0" w:color="auto"/>
                                <w:left w:val="none" w:sz="0" w:space="0" w:color="auto"/>
                                <w:bottom w:val="none" w:sz="0" w:space="0" w:color="auto"/>
                                <w:right w:val="none" w:sz="0" w:space="0" w:color="auto"/>
                              </w:divBdr>
                              <w:divsChild>
                                <w:div w:id="1935281468">
                                  <w:marLeft w:val="0"/>
                                  <w:marRight w:val="0"/>
                                  <w:marTop w:val="0"/>
                                  <w:marBottom w:val="0"/>
                                  <w:divBdr>
                                    <w:top w:val="none" w:sz="0" w:space="0" w:color="auto"/>
                                    <w:left w:val="none" w:sz="0" w:space="0" w:color="auto"/>
                                    <w:bottom w:val="none" w:sz="0" w:space="0" w:color="auto"/>
                                    <w:right w:val="none" w:sz="0" w:space="0" w:color="auto"/>
                                  </w:divBdr>
                                  <w:divsChild>
                                    <w:div w:id="1967656197">
                                      <w:marLeft w:val="0"/>
                                      <w:marRight w:val="0"/>
                                      <w:marTop w:val="300"/>
                                      <w:marBottom w:val="0"/>
                                      <w:divBdr>
                                        <w:top w:val="none" w:sz="0" w:space="0" w:color="auto"/>
                                        <w:left w:val="none" w:sz="0" w:space="0" w:color="auto"/>
                                        <w:bottom w:val="none" w:sz="0" w:space="0" w:color="auto"/>
                                        <w:right w:val="none" w:sz="0" w:space="0" w:color="auto"/>
                                      </w:divBdr>
                                      <w:divsChild>
                                        <w:div w:id="678967336">
                                          <w:marLeft w:val="0"/>
                                          <w:marRight w:val="0"/>
                                          <w:marTop w:val="0"/>
                                          <w:marBottom w:val="0"/>
                                          <w:divBdr>
                                            <w:top w:val="none" w:sz="0" w:space="0" w:color="auto"/>
                                            <w:left w:val="none" w:sz="0" w:space="0" w:color="auto"/>
                                            <w:bottom w:val="none" w:sz="0" w:space="0" w:color="auto"/>
                                            <w:right w:val="none" w:sz="0" w:space="0" w:color="auto"/>
                                          </w:divBdr>
                                        </w:div>
                                        <w:div w:id="2074621871">
                                          <w:marLeft w:val="0"/>
                                          <w:marRight w:val="0"/>
                                          <w:marTop w:val="0"/>
                                          <w:marBottom w:val="300"/>
                                          <w:divBdr>
                                            <w:top w:val="none" w:sz="0" w:space="0" w:color="auto"/>
                                            <w:left w:val="none" w:sz="0" w:space="0" w:color="auto"/>
                                            <w:bottom w:val="none" w:sz="0" w:space="0" w:color="auto"/>
                                            <w:right w:val="none" w:sz="0" w:space="0" w:color="auto"/>
                                          </w:divBdr>
                                        </w:div>
                                        <w:div w:id="13290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290006">
      <w:bodyDiv w:val="1"/>
      <w:marLeft w:val="0"/>
      <w:marRight w:val="0"/>
      <w:marTop w:val="0"/>
      <w:marBottom w:val="0"/>
      <w:divBdr>
        <w:top w:val="none" w:sz="0" w:space="0" w:color="auto"/>
        <w:left w:val="none" w:sz="0" w:space="0" w:color="auto"/>
        <w:bottom w:val="none" w:sz="0" w:space="0" w:color="auto"/>
        <w:right w:val="none" w:sz="0" w:space="0" w:color="auto"/>
      </w:divBdr>
      <w:divsChild>
        <w:div w:id="1796439781">
          <w:marLeft w:val="0"/>
          <w:marRight w:val="0"/>
          <w:marTop w:val="0"/>
          <w:marBottom w:val="0"/>
          <w:divBdr>
            <w:top w:val="none" w:sz="0" w:space="0" w:color="auto"/>
            <w:left w:val="none" w:sz="0" w:space="0" w:color="auto"/>
            <w:bottom w:val="none" w:sz="0" w:space="0" w:color="auto"/>
            <w:right w:val="none" w:sz="0" w:space="0" w:color="auto"/>
          </w:divBdr>
          <w:divsChild>
            <w:div w:id="1499955165">
              <w:marLeft w:val="-225"/>
              <w:marRight w:val="-225"/>
              <w:marTop w:val="0"/>
              <w:marBottom w:val="0"/>
              <w:divBdr>
                <w:top w:val="none" w:sz="0" w:space="0" w:color="auto"/>
                <w:left w:val="none" w:sz="0" w:space="0" w:color="auto"/>
                <w:bottom w:val="none" w:sz="0" w:space="0" w:color="auto"/>
                <w:right w:val="none" w:sz="0" w:space="0" w:color="auto"/>
              </w:divBdr>
              <w:divsChild>
                <w:div w:id="39330437">
                  <w:marLeft w:val="0"/>
                  <w:marRight w:val="0"/>
                  <w:marTop w:val="0"/>
                  <w:marBottom w:val="0"/>
                  <w:divBdr>
                    <w:top w:val="none" w:sz="0" w:space="0" w:color="auto"/>
                    <w:left w:val="none" w:sz="0" w:space="0" w:color="auto"/>
                    <w:bottom w:val="none" w:sz="0" w:space="0" w:color="auto"/>
                    <w:right w:val="none" w:sz="0" w:space="0" w:color="auto"/>
                  </w:divBdr>
                  <w:divsChild>
                    <w:div w:id="1454669746">
                      <w:marLeft w:val="0"/>
                      <w:marRight w:val="0"/>
                      <w:marTop w:val="0"/>
                      <w:marBottom w:val="0"/>
                      <w:divBdr>
                        <w:top w:val="none" w:sz="0" w:space="0" w:color="auto"/>
                        <w:left w:val="none" w:sz="0" w:space="0" w:color="auto"/>
                        <w:bottom w:val="none" w:sz="0" w:space="0" w:color="auto"/>
                        <w:right w:val="none" w:sz="0" w:space="0" w:color="auto"/>
                      </w:divBdr>
                      <w:divsChild>
                        <w:div w:id="2097286644">
                          <w:marLeft w:val="-225"/>
                          <w:marRight w:val="-225"/>
                          <w:marTop w:val="0"/>
                          <w:marBottom w:val="0"/>
                          <w:divBdr>
                            <w:top w:val="none" w:sz="0" w:space="0" w:color="auto"/>
                            <w:left w:val="none" w:sz="0" w:space="0" w:color="auto"/>
                            <w:bottom w:val="none" w:sz="0" w:space="0" w:color="auto"/>
                            <w:right w:val="none" w:sz="0" w:space="0" w:color="auto"/>
                          </w:divBdr>
                          <w:divsChild>
                            <w:div w:id="1306860012">
                              <w:marLeft w:val="0"/>
                              <w:marRight w:val="0"/>
                              <w:marTop w:val="0"/>
                              <w:marBottom w:val="0"/>
                              <w:divBdr>
                                <w:top w:val="none" w:sz="0" w:space="0" w:color="auto"/>
                                <w:left w:val="none" w:sz="0" w:space="0" w:color="auto"/>
                                <w:bottom w:val="none" w:sz="0" w:space="0" w:color="auto"/>
                                <w:right w:val="none" w:sz="0" w:space="0" w:color="auto"/>
                              </w:divBdr>
                              <w:divsChild>
                                <w:div w:id="1080635928">
                                  <w:marLeft w:val="0"/>
                                  <w:marRight w:val="0"/>
                                  <w:marTop w:val="0"/>
                                  <w:marBottom w:val="0"/>
                                  <w:divBdr>
                                    <w:top w:val="none" w:sz="0" w:space="0" w:color="auto"/>
                                    <w:left w:val="none" w:sz="0" w:space="0" w:color="auto"/>
                                    <w:bottom w:val="none" w:sz="0" w:space="0" w:color="auto"/>
                                    <w:right w:val="none" w:sz="0" w:space="0" w:color="auto"/>
                                  </w:divBdr>
                                  <w:divsChild>
                                    <w:div w:id="1265384467">
                                      <w:marLeft w:val="0"/>
                                      <w:marRight w:val="0"/>
                                      <w:marTop w:val="300"/>
                                      <w:marBottom w:val="0"/>
                                      <w:divBdr>
                                        <w:top w:val="none" w:sz="0" w:space="0" w:color="auto"/>
                                        <w:left w:val="none" w:sz="0" w:space="0" w:color="auto"/>
                                        <w:bottom w:val="none" w:sz="0" w:space="0" w:color="auto"/>
                                        <w:right w:val="none" w:sz="0" w:space="0" w:color="auto"/>
                                      </w:divBdr>
                                      <w:divsChild>
                                        <w:div w:id="1519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418392">
      <w:bodyDiv w:val="1"/>
      <w:marLeft w:val="0"/>
      <w:marRight w:val="0"/>
      <w:marTop w:val="0"/>
      <w:marBottom w:val="0"/>
      <w:divBdr>
        <w:top w:val="none" w:sz="0" w:space="0" w:color="auto"/>
        <w:left w:val="none" w:sz="0" w:space="0" w:color="auto"/>
        <w:bottom w:val="none" w:sz="0" w:space="0" w:color="auto"/>
        <w:right w:val="none" w:sz="0" w:space="0" w:color="auto"/>
      </w:divBdr>
      <w:divsChild>
        <w:div w:id="1841848987">
          <w:marLeft w:val="0"/>
          <w:marRight w:val="0"/>
          <w:marTop w:val="0"/>
          <w:marBottom w:val="0"/>
          <w:divBdr>
            <w:top w:val="none" w:sz="0" w:space="0" w:color="auto"/>
            <w:left w:val="none" w:sz="0" w:space="0" w:color="auto"/>
            <w:bottom w:val="none" w:sz="0" w:space="0" w:color="auto"/>
            <w:right w:val="none" w:sz="0" w:space="0" w:color="auto"/>
          </w:divBdr>
          <w:divsChild>
            <w:div w:id="2108691747">
              <w:marLeft w:val="0"/>
              <w:marRight w:val="0"/>
              <w:marTop w:val="0"/>
              <w:marBottom w:val="0"/>
              <w:divBdr>
                <w:top w:val="none" w:sz="0" w:space="0" w:color="auto"/>
                <w:left w:val="none" w:sz="0" w:space="0" w:color="auto"/>
                <w:bottom w:val="none" w:sz="0" w:space="0" w:color="auto"/>
                <w:right w:val="none" w:sz="0" w:space="0" w:color="auto"/>
              </w:divBdr>
              <w:divsChild>
                <w:div w:id="95486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32813109" TargetMode="External"/><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chart" Target="charts/chart4.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duma38.ru" TargetMode="External"/><Relationship Id="rId24" Type="http://schemas.openxmlformats.org/officeDocument/2006/relationships/image" Target="media/image10.jpe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coolreferat.com/&#1055;&#1086;&#1083;&#1085;&#1086;&#1084;&#1086;&#1095;&#1080;&#1103;_&#1086;&#1088;&#1075;&#1072;&#1085;&#1086;&#1074;_&#1084;&#1077;&#1089;&#1090;&#1085;&#1086;&#1075;&#1086;_&#1089;&#1072;&#1084;&#1086;&#1091;&#1087;&#1088;&#1072;&#1074;&#1083;&#1077;&#1085;&#1080;&#1103;"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coolreferat.com/&#1054;&#1089;&#1085;&#1086;&#1074;&#1099;_&#1084;&#1077;&#1089;&#1090;&#1085;&#1086;&#1075;&#1086;_&#1089;&#1072;&#1084;&#1086;&#1091;&#1087;&#1088;&#1072;&#1074;&#1083;&#1077;&#1085;&#1080;&#1103;" TargetMode="Externa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a:t>Количество обращений граждан в 2018 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092592592592591E-2"/>
          <c:y val="0.21664166979127608"/>
          <c:w val="0.90740740740740744"/>
          <c:h val="0.75203412073490816"/>
        </c:manualLayout>
      </c:layout>
      <c:pie3DChart>
        <c:varyColors val="1"/>
        <c:ser>
          <c:idx val="0"/>
          <c:order val="0"/>
          <c:tx>
            <c:strRef>
              <c:f>Лист1!$B$1</c:f>
              <c:strCache>
                <c:ptCount val="1"/>
                <c:pt idx="0">
                  <c:v>Количество обращений граждан в 2017 г.</c:v>
                </c:pt>
              </c:strCache>
            </c:strRef>
          </c:tx>
          <c:explosion val="15"/>
          <c:dLbls>
            <c:dLbl>
              <c:idx val="0"/>
              <c:tx>
                <c:rich>
                  <a:bodyPr/>
                  <a:lstStyle/>
                  <a:p>
                    <a:r>
                      <a:rPr lang="ru-RU"/>
                      <a:t>Заявления
60,3%</a:t>
                    </a:r>
                  </a:p>
                </c:rich>
              </c:tx>
              <c:showLegendKey val="0"/>
              <c:showVal val="0"/>
              <c:showCatName val="1"/>
              <c:showSerName val="0"/>
              <c:showPercent val="1"/>
              <c:showBubbleSize val="0"/>
            </c:dLbl>
            <c:dLbl>
              <c:idx val="1"/>
              <c:tx>
                <c:rich>
                  <a:bodyPr/>
                  <a:lstStyle/>
                  <a:p>
                    <a:r>
                      <a:rPr lang="ru-RU"/>
                      <a:t>Предложения       
14,1%</a:t>
                    </a:r>
                  </a:p>
                </c:rich>
              </c:tx>
              <c:showLegendKey val="0"/>
              <c:showVal val="0"/>
              <c:showCatName val="1"/>
              <c:showSerName val="0"/>
              <c:showPercent val="1"/>
              <c:showBubbleSize val="0"/>
            </c:dLbl>
            <c:dLbl>
              <c:idx val="2"/>
              <c:tx>
                <c:rich>
                  <a:bodyPr/>
                  <a:lstStyle/>
                  <a:p>
                    <a:r>
                      <a:rPr lang="ru-RU"/>
                      <a:t>Жалобы
25,6%</a:t>
                    </a:r>
                  </a:p>
                </c:rich>
              </c:tx>
              <c:showLegendKey val="0"/>
              <c:showVal val="0"/>
              <c:showCatName val="1"/>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Лист1!$A$2:$A$4</c:f>
              <c:strCache>
                <c:ptCount val="3"/>
                <c:pt idx="0">
                  <c:v>Заявления</c:v>
                </c:pt>
                <c:pt idx="1">
                  <c:v>Предложения       </c:v>
                </c:pt>
                <c:pt idx="2">
                  <c:v>Жалобы</c:v>
                </c:pt>
              </c:strCache>
            </c:strRef>
          </c:cat>
          <c:val>
            <c:numRef>
              <c:f>Лист1!$B$2:$B$4</c:f>
              <c:numCache>
                <c:formatCode>General</c:formatCode>
                <c:ptCount val="3"/>
                <c:pt idx="0">
                  <c:v>47</c:v>
                </c:pt>
                <c:pt idx="1">
                  <c:v>11</c:v>
                </c:pt>
                <c:pt idx="2">
                  <c:v>20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Категории обратившихся граждан </a:t>
            </a:r>
          </a:p>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в 2018 г.</a:t>
            </a:r>
          </a:p>
        </c:rich>
      </c:tx>
      <c:layout>
        <c:manualLayout>
          <c:xMode val="edge"/>
          <c:yMode val="edge"/>
          <c:x val="0.14792348897067947"/>
          <c:y val="2.9726310550074955E-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467323749136796E-2"/>
          <c:y val="0.24021845381706564"/>
          <c:w val="0.76837258941202746"/>
          <c:h val="0.6676922013369927"/>
        </c:manualLayout>
      </c:layout>
      <c:pie3DChart>
        <c:varyColors val="1"/>
        <c:ser>
          <c:idx val="0"/>
          <c:order val="0"/>
          <c:tx>
            <c:strRef>
              <c:f>Лист1!$B$1</c:f>
              <c:strCache>
                <c:ptCount val="1"/>
                <c:pt idx="0">
                  <c:v>Категории обратившихся граждан в 2017 г.</c:v>
                </c:pt>
              </c:strCache>
            </c:strRef>
          </c:tx>
          <c:explosion val="25"/>
          <c:dPt>
            <c:idx val="0"/>
            <c:bubble3D val="0"/>
            <c:explosion val="15"/>
          </c:dPt>
          <c:dPt>
            <c:idx val="2"/>
            <c:bubble3D val="0"/>
            <c:explosion val="18"/>
          </c:dPt>
          <c:dPt>
            <c:idx val="4"/>
            <c:bubble3D val="0"/>
            <c:explosion val="19"/>
          </c:dPt>
          <c:dPt>
            <c:idx val="5"/>
            <c:bubble3D val="0"/>
            <c:explosion val="17"/>
          </c:dPt>
          <c:dLbls>
            <c:dLbl>
              <c:idx val="0"/>
              <c:spPr/>
              <c:txPr>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1"/>
              <c:spPr/>
              <c:txPr>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2"/>
              <c:layout>
                <c:manualLayout>
                  <c:x val="9.3285745713143084E-4"/>
                  <c:y val="0.13420100385521769"/>
                </c:manualLayout>
              </c:layout>
              <c:tx>
                <c:rich>
                  <a:bodyPr/>
                  <a:lstStyle/>
                  <a:p>
                    <a:r>
                      <a:rPr lang="ru-RU" sz="1100"/>
                      <a:t>Люди с ограниченными возможностями здоровья
5%</a:t>
                    </a:r>
                    <a:endParaRPr lang="ru-RU" sz="1200"/>
                  </a:p>
                </c:rich>
              </c:tx>
              <c:showLegendKey val="0"/>
              <c:showVal val="0"/>
              <c:showCatName val="1"/>
              <c:showSerName val="0"/>
              <c:showPercent val="1"/>
              <c:showBubbleSize val="0"/>
            </c:dLbl>
            <c:dLbl>
              <c:idx val="3"/>
              <c:spPr/>
              <c:txPr>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4"/>
              <c:layout>
                <c:manualLayout>
                  <c:x val="-0.21811906614672377"/>
                  <c:y val="7.0957516844975893E-2"/>
                </c:manualLayout>
              </c:layout>
              <c:showLegendKey val="0"/>
              <c:showVal val="0"/>
              <c:showCatName val="1"/>
              <c:showSerName val="0"/>
              <c:showPercent val="1"/>
              <c:showBubbleSize val="0"/>
            </c:dLbl>
            <c:dLbl>
              <c:idx val="5"/>
              <c:layout>
                <c:manualLayout>
                  <c:x val="0.16443516797650037"/>
                  <c:y val="3.8644250754218602E-2"/>
                </c:manualLayout>
              </c:layout>
              <c:showLegendKey val="0"/>
              <c:showVal val="0"/>
              <c:showCatName val="1"/>
              <c:showSerName val="0"/>
              <c:showPercent val="1"/>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Лист1!$A$2:$A$7</c:f>
              <c:strCache>
                <c:ptCount val="6"/>
                <c:pt idx="0">
                  <c:v>Рабочие</c:v>
                </c:pt>
                <c:pt idx="1">
                  <c:v>Пенсионеры</c:v>
                </c:pt>
                <c:pt idx="2">
                  <c:v>Люди с ограниченными возможностями здоровья</c:v>
                </c:pt>
                <c:pt idx="3">
                  <c:v>Коллективные</c:v>
                </c:pt>
                <c:pt idx="4">
                  <c:v>Ветераны труда</c:v>
                </c:pt>
                <c:pt idx="5">
                  <c:v>Одинокие матери</c:v>
                </c:pt>
              </c:strCache>
            </c:strRef>
          </c:cat>
          <c:val>
            <c:numRef>
              <c:f>Лист1!$B$2:$B$7</c:f>
              <c:numCache>
                <c:formatCode>General</c:formatCode>
                <c:ptCount val="6"/>
                <c:pt idx="0">
                  <c:v>34</c:v>
                </c:pt>
                <c:pt idx="1">
                  <c:v>17</c:v>
                </c:pt>
                <c:pt idx="2">
                  <c:v>4</c:v>
                </c:pt>
                <c:pt idx="3">
                  <c:v>18</c:v>
                </c:pt>
                <c:pt idx="4">
                  <c:v>4</c:v>
                </c:pt>
                <c:pt idx="5">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view3D>
      <c:rotX val="75"/>
      <c:rotY val="0"/>
      <c:rAngAx val="1"/>
    </c:view3D>
    <c:floor>
      <c:thickness val="0"/>
    </c:floor>
    <c:sideWall>
      <c:thickness val="0"/>
    </c:sideWall>
    <c:backWall>
      <c:thickness val="0"/>
    </c:backWall>
    <c:plotArea>
      <c:layout>
        <c:manualLayout>
          <c:layoutTarget val="inner"/>
          <c:xMode val="edge"/>
          <c:yMode val="edge"/>
          <c:x val="0.20137900396534483"/>
          <c:y val="0.18745198808190935"/>
          <c:w val="0.70388997562744293"/>
          <c:h val="0.60716597826222596"/>
        </c:manualLayout>
      </c:layout>
      <c:pie3DChart>
        <c:varyColors val="1"/>
        <c:ser>
          <c:idx val="0"/>
          <c:order val="0"/>
          <c:tx>
            <c:strRef>
              <c:f>Лист1!$B$1</c:f>
              <c:strCache>
                <c:ptCount val="1"/>
                <c:pt idx="0">
                  <c:v>Тематика обращений граждан</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5.2018547681539809E-2"/>
                  <c:y val="-0.19366358925414043"/>
                </c:manualLayout>
              </c:layout>
              <c:tx>
                <c:rich>
                  <a:bodyPr/>
                  <a:lstStyle/>
                  <a:p>
                    <a:r>
                      <a:rPr lang="ru-RU" sz="1050"/>
                      <a:t>ЖКХ и комплексное благоустройство 
42%</a:t>
                    </a:r>
                    <a:endParaRPr lang="ru-RU"/>
                  </a:p>
                </c:rich>
              </c:tx>
              <c:showLegendKey val="0"/>
              <c:showVal val="0"/>
              <c:showCatName val="1"/>
              <c:showSerName val="0"/>
              <c:showPercent val="1"/>
              <c:showBubbleSize val="0"/>
            </c:dLbl>
            <c:dLbl>
              <c:idx val="1"/>
              <c:layout>
                <c:manualLayout>
                  <c:x val="0.12012533974448671"/>
                  <c:y val="-2.5684097180160171E-2"/>
                </c:manualLayout>
              </c:layout>
              <c:showLegendKey val="0"/>
              <c:showVal val="0"/>
              <c:showCatName val="1"/>
              <c:showSerName val="0"/>
              <c:showPercent val="1"/>
              <c:showBubbleSize val="0"/>
            </c:dLbl>
            <c:dLbl>
              <c:idx val="2"/>
              <c:layout>
                <c:manualLayout>
                  <c:x val="5.3970547704154145E-2"/>
                  <c:y val="2.2342137302767111E-2"/>
                </c:manualLayout>
              </c:layout>
              <c:showLegendKey val="0"/>
              <c:showVal val="0"/>
              <c:showCatName val="1"/>
              <c:showSerName val="0"/>
              <c:showPercent val="1"/>
              <c:showBubbleSize val="0"/>
            </c:dLbl>
            <c:dLbl>
              <c:idx val="5"/>
              <c:layout>
                <c:manualLayout>
                  <c:x val="-8.6224341225303661E-2"/>
                  <c:y val="3.5224832106744999E-2"/>
                </c:manualLayout>
              </c:layout>
              <c:showLegendKey val="0"/>
              <c:showVal val="0"/>
              <c:showCatName val="1"/>
              <c:showSerName val="0"/>
              <c:showPercent val="1"/>
              <c:showBubbleSize val="0"/>
            </c:dLbl>
            <c:dLbl>
              <c:idx val="6"/>
              <c:layout>
                <c:manualLayout>
                  <c:x val="-7.7562788170800562E-2"/>
                  <c:y val="-0.14554217300397734"/>
                </c:manualLayout>
              </c:layout>
              <c:showLegendKey val="0"/>
              <c:showVal val="0"/>
              <c:showCatName val="1"/>
              <c:showSerName val="0"/>
              <c:showPercent val="1"/>
              <c:showBubbleSize val="0"/>
            </c:dLbl>
            <c:dLbl>
              <c:idx val="8"/>
              <c:layout>
                <c:manualLayout>
                  <c:x val="8.0173253787541504E-2"/>
                  <c:y val="-3.3147220233834408E-2"/>
                </c:manualLayout>
              </c:layout>
              <c:showLegendKey val="0"/>
              <c:showVal val="0"/>
              <c:showCatName val="1"/>
              <c:showSerName val="0"/>
              <c:showPercent val="1"/>
              <c:showBubbleSize val="0"/>
            </c:dLbl>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Лист1!$A$2:$A$10</c:f>
              <c:strCache>
                <c:ptCount val="9"/>
                <c:pt idx="0">
                  <c:v>ЖКХ и комплексное благоустройство </c:v>
                </c:pt>
                <c:pt idx="1">
                  <c:v>О деятельности Городской Думы</c:v>
                </c:pt>
                <c:pt idx="2">
                  <c:v>Применение норм трудового права</c:v>
                </c:pt>
                <c:pt idx="3">
                  <c:v>Обеспечение жильем</c:v>
                </c:pt>
                <c:pt idx="4">
                  <c:v>Строительство объктов и ремонт дорог</c:v>
                </c:pt>
                <c:pt idx="5">
                  <c:v>Здравоохранение</c:v>
                </c:pt>
                <c:pt idx="6">
                  <c:v>Оказание благотворительной помощи</c:v>
                </c:pt>
                <c:pt idx="7">
                  <c:v>Транспортное обслуживание</c:v>
                </c:pt>
                <c:pt idx="8">
                  <c:v>Иные вопросы</c:v>
                </c:pt>
              </c:strCache>
            </c:strRef>
          </c:cat>
          <c:val>
            <c:numRef>
              <c:f>Лист1!$B$2:$B$10</c:f>
              <c:numCache>
                <c:formatCode>General</c:formatCode>
                <c:ptCount val="9"/>
                <c:pt idx="0">
                  <c:v>33</c:v>
                </c:pt>
                <c:pt idx="1">
                  <c:v>3</c:v>
                </c:pt>
                <c:pt idx="2">
                  <c:v>4</c:v>
                </c:pt>
                <c:pt idx="3">
                  <c:v>7</c:v>
                </c:pt>
                <c:pt idx="4">
                  <c:v>9</c:v>
                </c:pt>
                <c:pt idx="5">
                  <c:v>1</c:v>
                </c:pt>
                <c:pt idx="6">
                  <c:v>1</c:v>
                </c:pt>
                <c:pt idx="7">
                  <c:v>5</c:v>
                </c:pt>
                <c:pt idx="8">
                  <c:v>15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435781592874661E-2"/>
          <c:y val="0.33797521443840139"/>
          <c:w val="0.89685813863431008"/>
          <c:h val="0.63209378466866895"/>
        </c:manualLayout>
      </c:layout>
      <c:pie3DChart>
        <c:varyColors val="1"/>
        <c:ser>
          <c:idx val="0"/>
          <c:order val="0"/>
          <c:tx>
            <c:strRef>
              <c:f>Лист1!$B$1</c:f>
              <c:strCache>
                <c:ptCount val="1"/>
                <c:pt idx="0">
                  <c:v>Результаты рассмотрения обращений</c:v>
                </c:pt>
              </c:strCache>
            </c:strRef>
          </c:tx>
          <c:explosion val="32"/>
          <c:dPt>
            <c:idx val="0"/>
            <c:bubble3D val="0"/>
            <c:explosion val="31"/>
          </c:dPt>
          <c:dPt>
            <c:idx val="1"/>
            <c:bubble3D val="0"/>
          </c:dPt>
          <c:dPt>
            <c:idx val="2"/>
            <c:bubble3D val="0"/>
          </c:dPt>
          <c:dPt>
            <c:idx val="4"/>
            <c:bubble3D val="0"/>
          </c:dPt>
          <c:dLbls>
            <c:dLbl>
              <c:idx val="0"/>
              <c:tx>
                <c:rich>
                  <a:bodyPr/>
                  <a:lstStyle/>
                  <a:p>
                    <a:r>
                      <a:rPr lang="ru-RU" sz="1200">
                        <a:latin typeface="Times New Roman" panose="02020603050405020304" pitchFamily="18" charset="0"/>
                        <a:cs typeface="Times New Roman" panose="02020603050405020304" pitchFamily="18" charset="0"/>
                      </a:rPr>
                      <a:t>62,8</a:t>
                    </a:r>
                    <a:r>
                      <a:rPr lang="en-US" sz="1200">
                        <a:latin typeface="Times New Roman" panose="02020603050405020304" pitchFamily="18" charset="0"/>
                        <a:cs typeface="Times New Roman" panose="02020603050405020304" pitchFamily="18" charset="0"/>
                      </a:rPr>
                      <a:t>%</a:t>
                    </a:r>
                    <a:endParaRPr lang="en-US"/>
                  </a:p>
                </c:rich>
              </c:tx>
              <c:showLegendKey val="0"/>
              <c:showVal val="0"/>
              <c:showCatName val="0"/>
              <c:showSerName val="0"/>
              <c:showPercent val="1"/>
              <c:showBubbleSize val="0"/>
            </c:dLbl>
            <c:dLbl>
              <c:idx val="1"/>
              <c:tx>
                <c:rich>
                  <a:bodyPr/>
                  <a:lstStyle/>
                  <a:p>
                    <a:r>
                      <a:rPr lang="ru-RU" sz="1200">
                        <a:latin typeface="Times New Roman" panose="02020603050405020304" pitchFamily="18" charset="0"/>
                        <a:cs typeface="Times New Roman" panose="02020603050405020304" pitchFamily="18" charset="0"/>
                      </a:rPr>
                      <a:t>15,4</a:t>
                    </a:r>
                    <a:r>
                      <a:rPr lang="en-US" sz="1200">
                        <a:latin typeface="Times New Roman" panose="02020603050405020304" pitchFamily="18" charset="0"/>
                        <a:cs typeface="Times New Roman" panose="02020603050405020304" pitchFamily="18" charset="0"/>
                      </a:rPr>
                      <a:t>%</a:t>
                    </a:r>
                    <a:endParaRPr lang="en-US"/>
                  </a:p>
                </c:rich>
              </c:tx>
              <c:showLegendKey val="0"/>
              <c:showVal val="0"/>
              <c:showCatName val="0"/>
              <c:showSerName val="0"/>
              <c:showPercent val="1"/>
              <c:showBubbleSize val="0"/>
            </c:dLbl>
            <c:dLbl>
              <c:idx val="2"/>
              <c:tx>
                <c:rich>
                  <a:bodyPr/>
                  <a:lstStyle/>
                  <a:p>
                    <a:r>
                      <a:rPr lang="ru-RU" sz="1200">
                        <a:latin typeface="Times New Roman" panose="02020603050405020304" pitchFamily="18" charset="0"/>
                        <a:cs typeface="Times New Roman" panose="02020603050405020304" pitchFamily="18" charset="0"/>
                      </a:rPr>
                      <a:t>7,7</a:t>
                    </a:r>
                    <a:r>
                      <a:rPr lang="en-US" sz="1200">
                        <a:latin typeface="Times New Roman" panose="02020603050405020304" pitchFamily="18" charset="0"/>
                        <a:cs typeface="Times New Roman" panose="02020603050405020304" pitchFamily="18" charset="0"/>
                      </a:rPr>
                      <a:t>%</a:t>
                    </a:r>
                    <a:endParaRPr lang="en-US"/>
                  </a:p>
                </c:rich>
              </c:tx>
              <c:showLegendKey val="0"/>
              <c:showVal val="0"/>
              <c:showCatName val="0"/>
              <c:showSerName val="0"/>
              <c:showPercent val="1"/>
              <c:showBubbleSize val="0"/>
            </c:dLbl>
            <c:dLbl>
              <c:idx val="3"/>
              <c:tx>
                <c:rich>
                  <a:bodyPr/>
                  <a:lstStyle/>
                  <a:p>
                    <a:r>
                      <a:rPr lang="ru-RU" sz="1200">
                        <a:latin typeface="Times New Roman" panose="02020603050405020304" pitchFamily="18" charset="0"/>
                        <a:cs typeface="Times New Roman" panose="02020603050405020304" pitchFamily="18" charset="0"/>
                      </a:rPr>
                      <a:t>1,3</a:t>
                    </a:r>
                    <a:r>
                      <a:rPr lang="en-US" sz="1200">
                        <a:latin typeface="Times New Roman" panose="02020603050405020304" pitchFamily="18" charset="0"/>
                        <a:cs typeface="Times New Roman" panose="02020603050405020304" pitchFamily="18" charset="0"/>
                      </a:rPr>
                      <a:t>%</a:t>
                    </a:r>
                    <a:endParaRPr lang="en-US"/>
                  </a:p>
                </c:rich>
              </c:tx>
              <c:showLegendKey val="0"/>
              <c:showVal val="0"/>
              <c:showCatName val="0"/>
              <c:showSerName val="0"/>
              <c:showPercent val="1"/>
              <c:showBubbleSize val="0"/>
            </c:dLbl>
            <c:dLbl>
              <c:idx val="4"/>
              <c:tx>
                <c:rich>
                  <a:bodyPr/>
                  <a:lstStyle/>
                  <a:p>
                    <a:r>
                      <a:rPr lang="ru-RU" sz="1200">
                        <a:latin typeface="Times New Roman" panose="02020603050405020304" pitchFamily="18" charset="0"/>
                        <a:cs typeface="Times New Roman" panose="02020603050405020304" pitchFamily="18" charset="0"/>
                      </a:rPr>
                      <a:t>12,8</a:t>
                    </a:r>
                    <a:r>
                      <a:rPr lang="en-US" sz="1200">
                        <a:latin typeface="Times New Roman" panose="02020603050405020304" pitchFamily="18" charset="0"/>
                        <a:cs typeface="Times New Roman" panose="02020603050405020304" pitchFamily="18" charset="0"/>
                      </a:rPr>
                      <a:t>%</a:t>
                    </a:r>
                    <a:endParaRPr lang="en-US"/>
                  </a:p>
                </c:rich>
              </c:tx>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Лист1!$A$2:$A$6</c:f>
              <c:strCache>
                <c:ptCount val="5"/>
                <c:pt idx="0">
                  <c:v>Переадресация </c:v>
                </c:pt>
                <c:pt idx="1">
                  <c:v>Даны разъяснения </c:v>
                </c:pt>
                <c:pt idx="2">
                  <c:v>Положительные решения </c:v>
                </c:pt>
                <c:pt idx="3">
                  <c:v>Принято к сведению</c:v>
                </c:pt>
                <c:pt idx="4">
                  <c:v>Поставлено на контроль</c:v>
                </c:pt>
              </c:strCache>
            </c:strRef>
          </c:cat>
          <c:val>
            <c:numRef>
              <c:f>Лист1!$B$2:$B$6</c:f>
              <c:numCache>
                <c:formatCode>General</c:formatCode>
                <c:ptCount val="5"/>
                <c:pt idx="0">
                  <c:v>49</c:v>
                </c:pt>
                <c:pt idx="1">
                  <c:v>12</c:v>
                </c:pt>
                <c:pt idx="2">
                  <c:v>6</c:v>
                </c:pt>
                <c:pt idx="3">
                  <c:v>1</c:v>
                </c:pt>
                <c:pt idx="4">
                  <c:v>10</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10881734865109075"/>
          <c:y val="0.12268041237113401"/>
          <c:w val="0.8238953573426272"/>
          <c:h val="0.1923410991151879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solidFill>
                  <a:srgbClr val="00B050"/>
                </a:solidFill>
                <a:latin typeface="Times New Roman" panose="02020603050405020304" pitchFamily="18" charset="0"/>
                <a:cs typeface="Times New Roman" panose="02020603050405020304" pitchFamily="18" charset="0"/>
              </a:defRPr>
            </a:pPr>
            <a:r>
              <a:rPr lang="ru-RU">
                <a:solidFill>
                  <a:srgbClr val="00B050"/>
                </a:solidFill>
                <a:latin typeface="Times New Roman" panose="02020603050405020304" pitchFamily="18" charset="0"/>
                <a:cs typeface="Times New Roman" panose="02020603050405020304" pitchFamily="18" charset="0"/>
              </a:rPr>
              <a:t>Количество информационных сообщений в СМИ в 2018 г.</a:t>
            </a:r>
          </a:p>
        </c:rich>
      </c:tx>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dPt>
            <c:idx val="0"/>
            <c:invertIfNegative val="0"/>
            <c:bubble3D val="0"/>
            <c:explosion val="15"/>
          </c:dPt>
          <c:dPt>
            <c:idx val="2"/>
            <c:invertIfNegative val="0"/>
            <c:bubble3D val="0"/>
            <c:explosion val="18"/>
          </c:dPt>
          <c:dPt>
            <c:idx val="4"/>
            <c:invertIfNegative val="0"/>
            <c:bubble3D val="0"/>
            <c:explosion val="19"/>
          </c:dPt>
          <c:dPt>
            <c:idx val="5"/>
            <c:invertIfNegative val="0"/>
            <c:bubble3D val="0"/>
            <c:explosion val="17"/>
          </c:dPt>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Сайт Городской Думы</c:v>
                </c:pt>
                <c:pt idx="1">
                  <c:v>Газета "Усть-Илимская правда"</c:v>
                </c:pt>
                <c:pt idx="2">
                  <c:v>Газета Вестник Усть-Илимского ЛПК"</c:v>
                </c:pt>
                <c:pt idx="3">
                  <c:v>Газета "Вечерний Усть-Илим"</c:v>
                </c:pt>
                <c:pt idx="4">
                  <c:v>Илимское Региональное телевидение</c:v>
                </c:pt>
                <c:pt idx="5">
                  <c:v>УИТРК "Северный город"</c:v>
                </c:pt>
              </c:strCache>
            </c:strRef>
          </c:cat>
          <c:val>
            <c:numRef>
              <c:f>Лист1!$B$2:$B$7</c:f>
              <c:numCache>
                <c:formatCode>General</c:formatCode>
                <c:ptCount val="6"/>
                <c:pt idx="0">
                  <c:v>195</c:v>
                </c:pt>
                <c:pt idx="1">
                  <c:v>67</c:v>
                </c:pt>
                <c:pt idx="2">
                  <c:v>28</c:v>
                </c:pt>
                <c:pt idx="3">
                  <c:v>17</c:v>
                </c:pt>
                <c:pt idx="4">
                  <c:v>91</c:v>
                </c:pt>
                <c:pt idx="5">
                  <c:v>27</c:v>
                </c:pt>
              </c:numCache>
            </c:numRef>
          </c:val>
        </c:ser>
        <c:dLbls>
          <c:showLegendKey val="0"/>
          <c:showVal val="1"/>
          <c:showCatName val="0"/>
          <c:showSerName val="0"/>
          <c:showPercent val="0"/>
          <c:showBubbleSize val="0"/>
        </c:dLbls>
        <c:gapWidth val="150"/>
        <c:axId val="124188928"/>
        <c:axId val="132625536"/>
      </c:barChart>
      <c:catAx>
        <c:axId val="124188928"/>
        <c:scaling>
          <c:orientation val="minMax"/>
        </c:scaling>
        <c:delete val="0"/>
        <c:axPos val="b"/>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32625536"/>
        <c:crosses val="autoZero"/>
        <c:auto val="1"/>
        <c:lblAlgn val="ctr"/>
        <c:lblOffset val="100"/>
        <c:noMultiLvlLbl val="0"/>
      </c:catAx>
      <c:valAx>
        <c:axId val="132625536"/>
        <c:scaling>
          <c:orientation val="minMax"/>
        </c:scaling>
        <c:delete val="1"/>
        <c:axPos val="l"/>
        <c:numFmt formatCode="General" sourceLinked="1"/>
        <c:majorTickMark val="none"/>
        <c:minorTickMark val="none"/>
        <c:tickLblPos val="nextTo"/>
        <c:crossAx val="124188928"/>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0.12326</cdr:x>
      <cdr:y>0.12798</cdr:y>
    </cdr:from>
    <cdr:to>
      <cdr:x>0.86979</cdr:x>
      <cdr:y>0.21131</cdr:y>
    </cdr:to>
    <cdr:sp macro="" textlink="">
      <cdr:nvSpPr>
        <cdr:cNvPr id="2" name="Поле 1"/>
        <cdr:cNvSpPr txBox="1"/>
      </cdr:nvSpPr>
      <cdr:spPr>
        <a:xfrm xmlns:a="http://schemas.openxmlformats.org/drawingml/2006/main">
          <a:off x="676275" y="409575"/>
          <a:ext cx="40957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anose="02020603050405020304" pitchFamily="18" charset="0"/>
              <a:cs typeface="Times New Roman" panose="02020603050405020304" pitchFamily="18" charset="0"/>
            </a:rPr>
            <a:t>Всего поступило 78 обращений</a:t>
          </a:r>
        </a:p>
      </cdr:txBody>
    </cdr:sp>
  </cdr:relSizeAnchor>
  <cdr:relSizeAnchor xmlns:cdr="http://schemas.openxmlformats.org/drawingml/2006/chartDrawing">
    <cdr:from>
      <cdr:x>0.40278</cdr:x>
      <cdr:y>0.29167</cdr:y>
    </cdr:from>
    <cdr:to>
      <cdr:x>0.56944</cdr:x>
      <cdr:y>0.57738</cdr:y>
    </cdr:to>
    <cdr:sp macro="" textlink="">
      <cdr:nvSpPr>
        <cdr:cNvPr id="3" name="Поле 2"/>
        <cdr:cNvSpPr txBox="1"/>
      </cdr:nvSpPr>
      <cdr:spPr>
        <a:xfrm xmlns:a="http://schemas.openxmlformats.org/drawingml/2006/main">
          <a:off x="2209800" y="9334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11238</Words>
  <Characters>64063</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Рычкова Татьяна Анатольевна</dc:creator>
  <cp:lastModifiedBy>Рычкова Татьяна Анатольевна</cp:lastModifiedBy>
  <cp:revision>5</cp:revision>
  <dcterms:created xsi:type="dcterms:W3CDTF">2019-05-14T01:03:00Z</dcterms:created>
  <dcterms:modified xsi:type="dcterms:W3CDTF">2019-05-30T02:44:00Z</dcterms:modified>
</cp:coreProperties>
</file>