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7ED" w:rsidRPr="00F34FCA" w:rsidRDefault="002517ED" w:rsidP="002517ED">
      <w:pPr>
        <w:jc w:val="right"/>
        <w:rPr>
          <w:u w:val="single"/>
        </w:rPr>
      </w:pPr>
      <w:r w:rsidRPr="00F34FCA">
        <w:rPr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EF50C1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9152D8">
              <w:rPr>
                <w:b/>
                <w:caps/>
                <w:sz w:val="28"/>
                <w:szCs w:val="28"/>
              </w:rPr>
              <w:t xml:space="preserve"> </w:t>
            </w:r>
            <w:r w:rsidR="008376E3">
              <w:rPr>
                <w:b/>
                <w:caps/>
                <w:sz w:val="28"/>
                <w:szCs w:val="28"/>
              </w:rPr>
              <w:t>восьмого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8C2CF3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tabs>
                <w:tab w:val="left" w:pos="-2160"/>
              </w:tabs>
              <w:jc w:val="right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37"/>
              <w:jc w:val="center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jc w:val="center"/>
              <w:rPr>
                <w:sz w:val="23"/>
                <w:szCs w:val="23"/>
              </w:rPr>
            </w:pPr>
          </w:p>
        </w:tc>
      </w:tr>
      <w:tr w:rsidR="003B67BB" w:rsidRPr="008C2CF3" w:rsidTr="00DB076E">
        <w:trPr>
          <w:trHeight w:val="1453"/>
        </w:trPr>
        <w:tc>
          <w:tcPr>
            <w:tcW w:w="9854" w:type="dxa"/>
            <w:gridSpan w:val="5"/>
            <w:shd w:val="clear" w:color="auto" w:fill="auto"/>
          </w:tcPr>
          <w:p w:rsidR="00B269AE" w:rsidRPr="008C2CF3" w:rsidRDefault="008376E3" w:rsidP="00245173">
            <w:pPr>
              <w:spacing w:before="480" w:after="480" w:line="240" w:lineRule="exact"/>
              <w:ind w:right="5103"/>
              <w:jc w:val="both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О внесении изменений </w:t>
            </w:r>
            <w:r w:rsidR="00EF50C1">
              <w:rPr>
                <w:noProof/>
                <w:sz w:val="23"/>
                <w:szCs w:val="23"/>
              </w:rPr>
              <w:pict>
                <v:group id="Group 16" o:spid="_x0000_s1042" style="position:absolute;left:0;text-align:left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<v:group id="Group 12" o:spid="_x0000_s1046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4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47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43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45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44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  <w:r w:rsidR="00245173">
              <w:rPr>
                <w:color w:val="000000"/>
                <w:sz w:val="23"/>
                <w:szCs w:val="23"/>
              </w:rPr>
              <w:t xml:space="preserve">в </w:t>
            </w:r>
            <w:r w:rsidR="002517ED" w:rsidRPr="008C2CF3">
              <w:rPr>
                <w:sz w:val="23"/>
                <w:szCs w:val="23"/>
              </w:rPr>
              <w:t xml:space="preserve">решение Городской Думы города Усть-Илимска от </w:t>
            </w:r>
            <w:r w:rsidR="00324A96" w:rsidRPr="008C2CF3">
              <w:rPr>
                <w:sz w:val="23"/>
                <w:szCs w:val="23"/>
              </w:rPr>
              <w:t>2</w:t>
            </w:r>
            <w:r w:rsidR="00DE3574">
              <w:rPr>
                <w:sz w:val="23"/>
                <w:szCs w:val="23"/>
              </w:rPr>
              <w:t>7</w:t>
            </w:r>
            <w:r w:rsidR="002517ED" w:rsidRPr="008C2CF3">
              <w:rPr>
                <w:color w:val="000000"/>
                <w:sz w:val="23"/>
                <w:szCs w:val="23"/>
              </w:rPr>
              <w:t>.</w:t>
            </w:r>
            <w:r w:rsidR="007B082D">
              <w:rPr>
                <w:color w:val="000000"/>
                <w:sz w:val="23"/>
                <w:szCs w:val="23"/>
              </w:rPr>
              <w:t>1</w:t>
            </w:r>
            <w:r w:rsidR="00324A96" w:rsidRPr="008C2CF3">
              <w:rPr>
                <w:color w:val="000000"/>
                <w:sz w:val="23"/>
                <w:szCs w:val="23"/>
              </w:rPr>
              <w:t>0</w:t>
            </w:r>
            <w:r w:rsidR="002517ED" w:rsidRPr="008C2CF3">
              <w:rPr>
                <w:color w:val="000000"/>
                <w:sz w:val="23"/>
                <w:szCs w:val="23"/>
              </w:rPr>
              <w:t>.20</w:t>
            </w:r>
            <w:r w:rsidR="00DE3574">
              <w:rPr>
                <w:color w:val="000000"/>
                <w:sz w:val="23"/>
                <w:szCs w:val="23"/>
              </w:rPr>
              <w:t>21</w:t>
            </w:r>
            <w:r w:rsidR="002517ED" w:rsidRPr="008C2CF3">
              <w:rPr>
                <w:color w:val="000000"/>
                <w:sz w:val="23"/>
                <w:szCs w:val="23"/>
              </w:rPr>
              <w:t>г.</w:t>
            </w:r>
            <w:r w:rsidR="000A03DF">
              <w:rPr>
                <w:color w:val="000000"/>
                <w:sz w:val="23"/>
                <w:szCs w:val="23"/>
              </w:rPr>
              <w:t xml:space="preserve"> </w:t>
            </w:r>
            <w:r w:rsidR="002517ED" w:rsidRPr="008C2CF3">
              <w:rPr>
                <w:color w:val="000000"/>
                <w:sz w:val="23"/>
                <w:szCs w:val="23"/>
              </w:rPr>
              <w:t xml:space="preserve">№ </w:t>
            </w:r>
            <w:r w:rsidR="007B082D">
              <w:rPr>
                <w:color w:val="000000"/>
                <w:sz w:val="23"/>
                <w:szCs w:val="23"/>
              </w:rPr>
              <w:t>29</w:t>
            </w:r>
            <w:r w:rsidR="002517ED" w:rsidRPr="008C2CF3">
              <w:rPr>
                <w:color w:val="000000"/>
                <w:sz w:val="23"/>
                <w:szCs w:val="23"/>
              </w:rPr>
              <w:t>/</w:t>
            </w:r>
            <w:r w:rsidR="00DE3574">
              <w:rPr>
                <w:color w:val="000000"/>
                <w:sz w:val="23"/>
                <w:szCs w:val="23"/>
              </w:rPr>
              <w:t>185</w:t>
            </w:r>
          </w:p>
        </w:tc>
      </w:tr>
    </w:tbl>
    <w:p w:rsidR="00DE3574" w:rsidRPr="008376E3" w:rsidRDefault="00DE3574" w:rsidP="00DE357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8376E3">
        <w:rPr>
          <w:color w:val="000000"/>
          <w:sz w:val="23"/>
          <w:szCs w:val="23"/>
        </w:rPr>
        <w:t xml:space="preserve">В целях обеспечения эффективного использования муниципального имущества, руководствуясь </w:t>
      </w:r>
      <w:r w:rsidR="00C1449E">
        <w:rPr>
          <w:color w:val="000000"/>
          <w:sz w:val="23"/>
          <w:szCs w:val="23"/>
        </w:rPr>
        <w:t>п</w:t>
      </w:r>
      <w:r w:rsidR="00C1449E" w:rsidRPr="00245173">
        <w:rPr>
          <w:sz w:val="23"/>
          <w:szCs w:val="23"/>
        </w:rPr>
        <w:t>риказ</w:t>
      </w:r>
      <w:r w:rsidR="00C1449E">
        <w:rPr>
          <w:sz w:val="23"/>
          <w:szCs w:val="23"/>
        </w:rPr>
        <w:t xml:space="preserve">ом </w:t>
      </w:r>
      <w:r w:rsidR="00464E32">
        <w:rPr>
          <w:sz w:val="23"/>
          <w:szCs w:val="23"/>
        </w:rPr>
        <w:t>ФАС</w:t>
      </w:r>
      <w:r w:rsidR="008C7D97">
        <w:rPr>
          <w:sz w:val="23"/>
          <w:szCs w:val="23"/>
        </w:rPr>
        <w:t xml:space="preserve"> </w:t>
      </w:r>
      <w:r w:rsidR="00C1449E" w:rsidRPr="00245173">
        <w:rPr>
          <w:sz w:val="23"/>
          <w:szCs w:val="23"/>
        </w:rPr>
        <w:t>России от 21.03.2023</w:t>
      </w:r>
      <w:r w:rsidR="00C1449E">
        <w:rPr>
          <w:sz w:val="23"/>
          <w:szCs w:val="23"/>
        </w:rPr>
        <w:t>г.№</w:t>
      </w:r>
      <w:r w:rsidR="00C1449E" w:rsidRPr="00245173">
        <w:rPr>
          <w:sz w:val="23"/>
          <w:szCs w:val="23"/>
        </w:rPr>
        <w:t xml:space="preserve"> 147/23</w:t>
      </w:r>
      <w:r w:rsidR="00C1449E">
        <w:rPr>
          <w:sz w:val="23"/>
          <w:szCs w:val="23"/>
        </w:rPr>
        <w:t xml:space="preserve"> «</w:t>
      </w:r>
      <w:r w:rsidR="00C1449E" w:rsidRPr="00245173">
        <w:rPr>
          <w:sz w:val="23"/>
          <w:szCs w:val="23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</w:t>
      </w:r>
      <w:r w:rsidR="00C1449E">
        <w:rPr>
          <w:sz w:val="23"/>
          <w:szCs w:val="23"/>
        </w:rPr>
        <w:t xml:space="preserve">», </w:t>
      </w:r>
      <w:r w:rsidRPr="008376E3">
        <w:rPr>
          <w:color w:val="000000"/>
          <w:sz w:val="23"/>
          <w:szCs w:val="23"/>
        </w:rPr>
        <w:t>статьями 23, 25, 34, 43 Устава муниципального образования город Усть-Илимск, Городская Дума, -</w:t>
      </w:r>
    </w:p>
    <w:p w:rsidR="007B082D" w:rsidRPr="008376E3" w:rsidRDefault="00324A96" w:rsidP="007B082D">
      <w:pPr>
        <w:keepLines/>
        <w:autoSpaceDE w:val="0"/>
        <w:autoSpaceDN w:val="0"/>
        <w:adjustRightInd w:val="0"/>
        <w:ind w:firstLine="709"/>
        <w:rPr>
          <w:sz w:val="23"/>
          <w:szCs w:val="23"/>
        </w:rPr>
      </w:pPr>
      <w:r w:rsidRPr="008376E3">
        <w:rPr>
          <w:b/>
          <w:sz w:val="23"/>
          <w:szCs w:val="23"/>
        </w:rPr>
        <w:t>РЕШИЛА</w:t>
      </w:r>
      <w:r w:rsidRPr="008376E3">
        <w:rPr>
          <w:sz w:val="23"/>
          <w:szCs w:val="23"/>
        </w:rPr>
        <w:t>:</w:t>
      </w:r>
    </w:p>
    <w:p w:rsidR="00DE3574" w:rsidRPr="008376E3" w:rsidRDefault="007B082D" w:rsidP="00DE3574">
      <w:pPr>
        <w:keepLines/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8376E3">
        <w:rPr>
          <w:sz w:val="23"/>
          <w:szCs w:val="23"/>
        </w:rPr>
        <w:t xml:space="preserve">1. </w:t>
      </w:r>
      <w:r w:rsidR="00DE3574" w:rsidRPr="008376E3">
        <w:rPr>
          <w:color w:val="000000"/>
          <w:sz w:val="23"/>
          <w:szCs w:val="23"/>
        </w:rPr>
        <w:t xml:space="preserve">Внести в </w:t>
      </w:r>
      <w:r w:rsidR="008376E3" w:rsidRPr="008376E3">
        <w:rPr>
          <w:sz w:val="23"/>
          <w:szCs w:val="23"/>
        </w:rPr>
        <w:t xml:space="preserve">решение Городской Думы города Усть-Илимска </w:t>
      </w:r>
      <w:r w:rsidR="00DE3574" w:rsidRPr="008376E3">
        <w:rPr>
          <w:color w:val="000000"/>
          <w:sz w:val="23"/>
          <w:szCs w:val="23"/>
        </w:rPr>
        <w:t>от 27.10.2021г. № 29/185</w:t>
      </w:r>
      <w:r w:rsidR="00781714">
        <w:rPr>
          <w:color w:val="000000"/>
          <w:sz w:val="23"/>
          <w:szCs w:val="23"/>
        </w:rPr>
        <w:t xml:space="preserve"> </w:t>
      </w:r>
      <w:r w:rsidR="003613A7">
        <w:rPr>
          <w:color w:val="000000"/>
          <w:sz w:val="23"/>
          <w:szCs w:val="23"/>
        </w:rPr>
        <w:t xml:space="preserve"> </w:t>
      </w:r>
      <w:proofErr w:type="gramStart"/>
      <w:r w:rsidR="003613A7">
        <w:rPr>
          <w:color w:val="000000"/>
          <w:sz w:val="23"/>
          <w:szCs w:val="23"/>
        </w:rPr>
        <w:t xml:space="preserve">   </w:t>
      </w:r>
      <w:bookmarkStart w:id="0" w:name="_GoBack"/>
      <w:bookmarkEnd w:id="0"/>
      <w:r w:rsidR="00835A60">
        <w:rPr>
          <w:color w:val="000000"/>
          <w:sz w:val="23"/>
          <w:szCs w:val="23"/>
        </w:rPr>
        <w:t>«</w:t>
      </w:r>
      <w:proofErr w:type="gramEnd"/>
      <w:r w:rsidR="00DE3574" w:rsidRPr="008376E3">
        <w:rPr>
          <w:color w:val="000000"/>
          <w:sz w:val="23"/>
          <w:szCs w:val="23"/>
        </w:rPr>
        <w:t xml:space="preserve">О заключении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муниципального имущества» </w:t>
      </w:r>
      <w:r w:rsidR="00245173">
        <w:rPr>
          <w:color w:val="000000"/>
          <w:sz w:val="23"/>
          <w:szCs w:val="23"/>
        </w:rPr>
        <w:t xml:space="preserve">(далее – решение) </w:t>
      </w:r>
      <w:r w:rsidR="00DE3574" w:rsidRPr="008376E3">
        <w:rPr>
          <w:color w:val="000000"/>
          <w:sz w:val="23"/>
          <w:szCs w:val="23"/>
        </w:rPr>
        <w:t>следующие изменения:</w:t>
      </w:r>
    </w:p>
    <w:p w:rsidR="00EF66CB" w:rsidRDefault="00EF66CB" w:rsidP="008376E3">
      <w:pPr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1) подпункт 2 пункта 1 изложить в следующей редакции:  </w:t>
      </w:r>
    </w:p>
    <w:p w:rsidR="00EF66CB" w:rsidRDefault="00EF66CB" w:rsidP="008376E3">
      <w:pPr>
        <w:ind w:firstLine="709"/>
        <w:jc w:val="both"/>
        <w:rPr>
          <w:sz w:val="23"/>
          <w:szCs w:val="23"/>
        </w:rPr>
      </w:pPr>
      <w:r>
        <w:rPr>
          <w:color w:val="000000"/>
          <w:sz w:val="23"/>
          <w:szCs w:val="23"/>
        </w:rPr>
        <w:t xml:space="preserve">«2) Положение о функциях организатора </w:t>
      </w:r>
      <w:r w:rsidR="00563BDA">
        <w:rPr>
          <w:color w:val="000000"/>
          <w:sz w:val="23"/>
          <w:szCs w:val="23"/>
        </w:rPr>
        <w:t xml:space="preserve">конкурсов или аукционов на право заключения договоров </w:t>
      </w:r>
      <w:r>
        <w:rPr>
          <w:color w:val="000000"/>
          <w:sz w:val="23"/>
          <w:szCs w:val="23"/>
        </w:rPr>
        <w:t>аренды, безвозмездного пользования, договоров доверительного управления имуществом, иных договоров, предусматривающих переход прав в отношении муниципального имущества (приложение № 2)</w:t>
      </w:r>
      <w:r w:rsidR="00464E32">
        <w:rPr>
          <w:color w:val="000000"/>
          <w:sz w:val="23"/>
          <w:szCs w:val="23"/>
        </w:rPr>
        <w:t>;</w:t>
      </w:r>
      <w:r>
        <w:rPr>
          <w:color w:val="000000"/>
          <w:sz w:val="23"/>
          <w:szCs w:val="23"/>
        </w:rPr>
        <w:t>»;</w:t>
      </w:r>
    </w:p>
    <w:p w:rsidR="00245173" w:rsidRDefault="00EF66CB" w:rsidP="008376E3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2</w:t>
      </w:r>
      <w:r w:rsidR="008376E3" w:rsidRPr="008376E3">
        <w:rPr>
          <w:sz w:val="23"/>
          <w:szCs w:val="23"/>
        </w:rPr>
        <w:t xml:space="preserve">) </w:t>
      </w:r>
      <w:r w:rsidR="00245173">
        <w:rPr>
          <w:sz w:val="23"/>
          <w:szCs w:val="23"/>
        </w:rPr>
        <w:t>в приложении № 1 к решению:</w:t>
      </w:r>
    </w:p>
    <w:p w:rsidR="00245173" w:rsidRDefault="00C1449E" w:rsidP="00245173">
      <w:pPr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в </w:t>
      </w:r>
      <w:r w:rsidR="00245173">
        <w:rPr>
          <w:color w:val="000000"/>
          <w:sz w:val="23"/>
          <w:szCs w:val="23"/>
        </w:rPr>
        <w:t>пункт</w:t>
      </w:r>
      <w:r w:rsidR="00464E32">
        <w:rPr>
          <w:color w:val="000000"/>
          <w:sz w:val="23"/>
          <w:szCs w:val="23"/>
        </w:rPr>
        <w:t>е</w:t>
      </w:r>
      <w:r w:rsidR="00245173">
        <w:rPr>
          <w:color w:val="000000"/>
          <w:sz w:val="23"/>
          <w:szCs w:val="23"/>
        </w:rPr>
        <w:t xml:space="preserve"> 1 </w:t>
      </w:r>
      <w:r>
        <w:rPr>
          <w:color w:val="000000"/>
          <w:sz w:val="23"/>
          <w:szCs w:val="23"/>
        </w:rPr>
        <w:t xml:space="preserve">слова «от 10.02.2010г. № 67 «О порядке проведения конкурсов или аукционов на право заключения договоров аренды, договоров безвозмездного пользования, договоров </w:t>
      </w:r>
      <w:r w:rsidRPr="006660E1">
        <w:rPr>
          <w:sz w:val="23"/>
          <w:szCs w:val="23"/>
        </w:rPr>
        <w:t>доверительного управления имуществом</w:t>
      </w:r>
      <w:r>
        <w:rPr>
          <w:color w:val="000000"/>
          <w:sz w:val="23"/>
          <w:szCs w:val="23"/>
        </w:rPr>
        <w:t>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</w:t>
      </w:r>
      <w:r w:rsidR="00464E32">
        <w:rPr>
          <w:color w:val="000000"/>
          <w:sz w:val="23"/>
          <w:szCs w:val="23"/>
        </w:rPr>
        <w:t xml:space="preserve"> (далее – Приказ № 67</w:t>
      </w:r>
      <w:r w:rsidR="00EB584D">
        <w:rPr>
          <w:color w:val="000000"/>
          <w:sz w:val="23"/>
          <w:szCs w:val="23"/>
        </w:rPr>
        <w:t>)</w:t>
      </w:r>
      <w:r>
        <w:rPr>
          <w:color w:val="000000"/>
          <w:sz w:val="23"/>
          <w:szCs w:val="23"/>
        </w:rPr>
        <w:t>» заменить словами</w:t>
      </w:r>
      <w:r w:rsidR="003613A7">
        <w:rPr>
          <w:color w:val="000000"/>
          <w:sz w:val="23"/>
          <w:szCs w:val="23"/>
        </w:rPr>
        <w:t xml:space="preserve"> </w:t>
      </w:r>
      <w:r w:rsidR="00EF66CB">
        <w:rPr>
          <w:color w:val="000000"/>
          <w:sz w:val="23"/>
          <w:szCs w:val="23"/>
        </w:rPr>
        <w:t>«</w:t>
      </w:r>
      <w:r w:rsidR="00245173" w:rsidRPr="00245173">
        <w:rPr>
          <w:sz w:val="23"/>
          <w:szCs w:val="23"/>
        </w:rPr>
        <w:t>от 21.03.2023</w:t>
      </w:r>
      <w:r w:rsidR="00245173">
        <w:rPr>
          <w:sz w:val="23"/>
          <w:szCs w:val="23"/>
        </w:rPr>
        <w:t>г.№</w:t>
      </w:r>
      <w:r w:rsidR="00245173" w:rsidRPr="00245173">
        <w:rPr>
          <w:sz w:val="23"/>
          <w:szCs w:val="23"/>
        </w:rPr>
        <w:t xml:space="preserve"> 147/23</w:t>
      </w:r>
      <w:r w:rsidR="003613A7">
        <w:rPr>
          <w:sz w:val="23"/>
          <w:szCs w:val="23"/>
        </w:rPr>
        <w:t xml:space="preserve">          </w:t>
      </w:r>
      <w:r w:rsidR="00245173">
        <w:rPr>
          <w:sz w:val="23"/>
          <w:szCs w:val="23"/>
        </w:rPr>
        <w:t>«</w:t>
      </w:r>
      <w:r w:rsidR="00245173" w:rsidRPr="00245173">
        <w:rPr>
          <w:sz w:val="23"/>
          <w:szCs w:val="23"/>
        </w:rPr>
        <w:t xml:space="preserve">О порядке проведения конкурсов или аукционов на право заключения договоров аренды, договоров </w:t>
      </w:r>
      <w:r w:rsidR="00245173" w:rsidRPr="00464E32">
        <w:rPr>
          <w:sz w:val="23"/>
          <w:szCs w:val="23"/>
        </w:rPr>
        <w:t xml:space="preserve">безвозмездного </w:t>
      </w:r>
      <w:r w:rsidR="00245173" w:rsidRPr="008F11D7">
        <w:rPr>
          <w:sz w:val="23"/>
          <w:szCs w:val="23"/>
        </w:rPr>
        <w:t>пользования,</w:t>
      </w:r>
      <w:r w:rsidR="00245173" w:rsidRPr="00245173">
        <w:rPr>
          <w:sz w:val="23"/>
          <w:szCs w:val="23"/>
        </w:rPr>
        <w:t xml:space="preserve">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</w:t>
      </w:r>
      <w:r w:rsidR="00245173">
        <w:rPr>
          <w:sz w:val="23"/>
          <w:szCs w:val="23"/>
        </w:rPr>
        <w:t xml:space="preserve">» </w:t>
      </w:r>
      <w:r w:rsidR="00245173">
        <w:rPr>
          <w:color w:val="000000"/>
          <w:sz w:val="23"/>
          <w:szCs w:val="23"/>
        </w:rPr>
        <w:t>(далее – Приказ № 147/23)»;</w:t>
      </w:r>
    </w:p>
    <w:p w:rsidR="00245173" w:rsidRDefault="00245173" w:rsidP="008376E3">
      <w:pPr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в пункте 9 цифры «67» заменить цифрами «147/23»; </w:t>
      </w:r>
    </w:p>
    <w:p w:rsidR="008376E3" w:rsidRPr="008376E3" w:rsidRDefault="008376E3" w:rsidP="008376E3">
      <w:pPr>
        <w:ind w:firstLine="709"/>
        <w:jc w:val="both"/>
        <w:rPr>
          <w:color w:val="000000"/>
          <w:sz w:val="23"/>
          <w:szCs w:val="23"/>
        </w:rPr>
      </w:pPr>
      <w:r w:rsidRPr="008376E3">
        <w:rPr>
          <w:color w:val="000000"/>
          <w:sz w:val="23"/>
          <w:szCs w:val="23"/>
        </w:rPr>
        <w:t>пункт 12 дополнить подпункт</w:t>
      </w:r>
      <w:r w:rsidR="00985A61">
        <w:rPr>
          <w:color w:val="000000"/>
          <w:sz w:val="23"/>
          <w:szCs w:val="23"/>
        </w:rPr>
        <w:t>о</w:t>
      </w:r>
      <w:r w:rsidRPr="008376E3">
        <w:rPr>
          <w:color w:val="000000"/>
          <w:sz w:val="23"/>
          <w:szCs w:val="23"/>
        </w:rPr>
        <w:t xml:space="preserve">м </w:t>
      </w:r>
      <w:r w:rsidR="006660E1">
        <w:rPr>
          <w:color w:val="000000"/>
          <w:sz w:val="23"/>
          <w:szCs w:val="23"/>
        </w:rPr>
        <w:t>1.2</w:t>
      </w:r>
      <w:r w:rsidRPr="008376E3">
        <w:rPr>
          <w:color w:val="000000"/>
          <w:sz w:val="23"/>
          <w:szCs w:val="23"/>
        </w:rPr>
        <w:t xml:space="preserve"> следующего содержания: </w:t>
      </w:r>
    </w:p>
    <w:p w:rsidR="008376E3" w:rsidRDefault="001F1040" w:rsidP="00985A61">
      <w:pPr>
        <w:autoSpaceDE w:val="0"/>
        <w:autoSpaceDN w:val="0"/>
        <w:adjustRightInd w:val="0"/>
        <w:ind w:firstLine="709"/>
        <w:jc w:val="both"/>
        <w:rPr>
          <w:rStyle w:val="10"/>
          <w:sz w:val="23"/>
          <w:szCs w:val="23"/>
        </w:rPr>
      </w:pPr>
      <w:r>
        <w:rPr>
          <w:color w:val="000000"/>
          <w:sz w:val="23"/>
          <w:szCs w:val="23"/>
        </w:rPr>
        <w:lastRenderedPageBreak/>
        <w:t>«</w:t>
      </w:r>
      <w:r w:rsidR="006660E1">
        <w:rPr>
          <w:color w:val="000000"/>
          <w:sz w:val="23"/>
          <w:szCs w:val="23"/>
        </w:rPr>
        <w:t>1.2</w:t>
      </w:r>
      <w:r w:rsidR="008376E3" w:rsidRPr="008376E3">
        <w:rPr>
          <w:color w:val="000000"/>
          <w:sz w:val="23"/>
          <w:szCs w:val="23"/>
        </w:rPr>
        <w:t xml:space="preserve">) </w:t>
      </w:r>
      <w:proofErr w:type="spellStart"/>
      <w:r w:rsidR="00985A61">
        <w:rPr>
          <w:color w:val="000000"/>
          <w:sz w:val="23"/>
          <w:szCs w:val="23"/>
        </w:rPr>
        <w:t>выкопировка</w:t>
      </w:r>
      <w:proofErr w:type="spellEnd"/>
      <w:r w:rsidR="00985A61">
        <w:rPr>
          <w:color w:val="000000"/>
          <w:sz w:val="23"/>
          <w:szCs w:val="23"/>
        </w:rPr>
        <w:t xml:space="preserve"> из технического паспорта (плана)</w:t>
      </w:r>
      <w:r w:rsidR="00F04E82">
        <w:rPr>
          <w:color w:val="000000"/>
          <w:sz w:val="23"/>
          <w:szCs w:val="23"/>
        </w:rPr>
        <w:t>:</w:t>
      </w:r>
      <w:r w:rsidR="00985A61">
        <w:rPr>
          <w:color w:val="000000"/>
          <w:sz w:val="23"/>
          <w:szCs w:val="23"/>
        </w:rPr>
        <w:t xml:space="preserve"> титульный лист, ситуационный план</w:t>
      </w:r>
      <w:r w:rsidR="00F04E82">
        <w:rPr>
          <w:color w:val="000000"/>
          <w:sz w:val="23"/>
          <w:szCs w:val="23"/>
        </w:rPr>
        <w:t xml:space="preserve"> в случае заключения договора для </w:t>
      </w:r>
      <w:r w:rsidR="00985A61">
        <w:rPr>
          <w:color w:val="000000"/>
          <w:sz w:val="23"/>
          <w:szCs w:val="23"/>
        </w:rPr>
        <w:t xml:space="preserve">размещения </w:t>
      </w:r>
      <w:r w:rsidR="008376E3" w:rsidRPr="008376E3">
        <w:rPr>
          <w:rStyle w:val="10"/>
          <w:color w:val="000000"/>
          <w:sz w:val="23"/>
          <w:szCs w:val="23"/>
        </w:rPr>
        <w:t>сети связи</w:t>
      </w:r>
      <w:r w:rsidR="00985A61">
        <w:rPr>
          <w:rStyle w:val="10"/>
          <w:color w:val="000000"/>
          <w:sz w:val="23"/>
          <w:szCs w:val="23"/>
        </w:rPr>
        <w:t xml:space="preserve"> на</w:t>
      </w:r>
      <w:r w:rsidR="00781714">
        <w:rPr>
          <w:rStyle w:val="10"/>
          <w:color w:val="000000"/>
          <w:sz w:val="23"/>
          <w:szCs w:val="23"/>
        </w:rPr>
        <w:t xml:space="preserve"> </w:t>
      </w:r>
      <w:r w:rsidR="005030BF" w:rsidRPr="00985A61">
        <w:rPr>
          <w:rStyle w:val="10"/>
          <w:sz w:val="23"/>
          <w:szCs w:val="23"/>
        </w:rPr>
        <w:t>опорах</w:t>
      </w:r>
      <w:r w:rsidR="00502A65" w:rsidRPr="00985A61">
        <w:rPr>
          <w:rStyle w:val="10"/>
          <w:sz w:val="23"/>
          <w:szCs w:val="23"/>
        </w:rPr>
        <w:t xml:space="preserve"> освещения</w:t>
      </w:r>
      <w:r w:rsidR="005030BF" w:rsidRPr="00985A61">
        <w:rPr>
          <w:rStyle w:val="10"/>
          <w:sz w:val="23"/>
          <w:szCs w:val="23"/>
        </w:rPr>
        <w:t xml:space="preserve">, </w:t>
      </w:r>
      <w:r w:rsidR="00250625" w:rsidRPr="00985A61">
        <w:rPr>
          <w:rStyle w:val="10"/>
          <w:sz w:val="23"/>
          <w:szCs w:val="23"/>
        </w:rPr>
        <w:t xml:space="preserve">входящих в </w:t>
      </w:r>
      <w:r w:rsidR="005030BF" w:rsidRPr="00985A61">
        <w:rPr>
          <w:rStyle w:val="10"/>
          <w:sz w:val="23"/>
          <w:szCs w:val="23"/>
        </w:rPr>
        <w:t>состав линейн</w:t>
      </w:r>
      <w:r w:rsidR="00702809" w:rsidRPr="00985A61">
        <w:rPr>
          <w:rStyle w:val="10"/>
          <w:sz w:val="23"/>
          <w:szCs w:val="23"/>
        </w:rPr>
        <w:t>ых</w:t>
      </w:r>
      <w:r w:rsidR="005030BF" w:rsidRPr="00985A61">
        <w:rPr>
          <w:rStyle w:val="10"/>
          <w:sz w:val="23"/>
          <w:szCs w:val="23"/>
        </w:rPr>
        <w:t xml:space="preserve"> объект</w:t>
      </w:r>
      <w:r w:rsidR="00702809" w:rsidRPr="00985A61">
        <w:rPr>
          <w:rStyle w:val="10"/>
          <w:sz w:val="23"/>
          <w:szCs w:val="23"/>
        </w:rPr>
        <w:t>ов</w:t>
      </w:r>
      <w:r w:rsidR="00563BDA">
        <w:rPr>
          <w:rStyle w:val="10"/>
          <w:sz w:val="23"/>
          <w:szCs w:val="23"/>
        </w:rPr>
        <w:t>;</w:t>
      </w:r>
      <w:r>
        <w:rPr>
          <w:rStyle w:val="10"/>
          <w:sz w:val="23"/>
          <w:szCs w:val="23"/>
        </w:rPr>
        <w:t>»</w:t>
      </w:r>
      <w:r w:rsidR="008376E3" w:rsidRPr="00985A61">
        <w:rPr>
          <w:rStyle w:val="10"/>
          <w:sz w:val="23"/>
          <w:szCs w:val="23"/>
        </w:rPr>
        <w:t>;</w:t>
      </w:r>
    </w:p>
    <w:p w:rsidR="009B61BE" w:rsidRPr="009B61BE" w:rsidRDefault="009B61BE" w:rsidP="009B61BE">
      <w:pPr>
        <w:autoSpaceDE w:val="0"/>
        <w:autoSpaceDN w:val="0"/>
        <w:adjustRightInd w:val="0"/>
        <w:ind w:firstLine="709"/>
        <w:rPr>
          <w:iCs/>
          <w:color w:val="000000"/>
          <w:sz w:val="23"/>
          <w:szCs w:val="23"/>
        </w:rPr>
      </w:pPr>
      <w:r w:rsidRPr="009B61BE">
        <w:rPr>
          <w:iCs/>
          <w:color w:val="000000"/>
          <w:sz w:val="23"/>
          <w:szCs w:val="23"/>
        </w:rPr>
        <w:t>дополнить пунктом 15.1 следующего содержания</w:t>
      </w:r>
      <w:r w:rsidR="0087373E">
        <w:rPr>
          <w:iCs/>
          <w:color w:val="000000"/>
          <w:sz w:val="23"/>
          <w:szCs w:val="23"/>
        </w:rPr>
        <w:t>:</w:t>
      </w:r>
    </w:p>
    <w:p w:rsidR="009B61BE" w:rsidRPr="0087373E" w:rsidRDefault="009B61BE" w:rsidP="009B61B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D618F1">
        <w:rPr>
          <w:sz w:val="23"/>
          <w:szCs w:val="23"/>
        </w:rPr>
        <w:t xml:space="preserve">«15.1. Договор </w:t>
      </w:r>
      <w:r w:rsidRPr="00D618F1">
        <w:rPr>
          <w:rStyle w:val="10"/>
          <w:sz w:val="23"/>
          <w:szCs w:val="23"/>
        </w:rPr>
        <w:t xml:space="preserve">аренды мест на </w:t>
      </w:r>
      <w:r w:rsidR="00BE520D" w:rsidRPr="00D618F1">
        <w:rPr>
          <w:rStyle w:val="10"/>
          <w:sz w:val="23"/>
          <w:szCs w:val="23"/>
        </w:rPr>
        <w:t xml:space="preserve">опорах линий электропередач, столбовых опорах, опорах освещения </w:t>
      </w:r>
      <w:r w:rsidR="00BE520D" w:rsidRPr="00D618F1">
        <w:rPr>
          <w:rStyle w:val="a5"/>
          <w:sz w:val="23"/>
          <w:szCs w:val="23"/>
        </w:rPr>
        <w:t xml:space="preserve">(далее – </w:t>
      </w:r>
      <w:r w:rsidR="00BE520D" w:rsidRPr="00D618F1">
        <w:rPr>
          <w:rStyle w:val="10"/>
          <w:sz w:val="23"/>
          <w:szCs w:val="23"/>
        </w:rPr>
        <w:t>опора)</w:t>
      </w:r>
      <w:r w:rsidRPr="00D618F1">
        <w:rPr>
          <w:rStyle w:val="10"/>
          <w:sz w:val="23"/>
          <w:szCs w:val="23"/>
        </w:rPr>
        <w:t xml:space="preserve"> не по прямому назначению для размещения сети связи</w:t>
      </w:r>
      <w:r w:rsidRPr="00D618F1">
        <w:rPr>
          <w:sz w:val="23"/>
          <w:szCs w:val="23"/>
        </w:rPr>
        <w:t xml:space="preserve"> должен содержать существенные условия, указанные в пункте 26 П</w:t>
      </w:r>
      <w:r w:rsidR="0087373E" w:rsidRPr="00D618F1">
        <w:rPr>
          <w:sz w:val="23"/>
          <w:szCs w:val="23"/>
        </w:rPr>
        <w:t>равил</w:t>
      </w:r>
      <w:r w:rsidRPr="00D618F1">
        <w:rPr>
          <w:sz w:val="23"/>
          <w:szCs w:val="23"/>
        </w:rPr>
        <w:t xml:space="preserve"> недискриминационного доступа к инфраструктуре для размещения </w:t>
      </w:r>
      <w:r w:rsidRPr="0087373E">
        <w:rPr>
          <w:sz w:val="23"/>
          <w:szCs w:val="23"/>
        </w:rPr>
        <w:t>сетей электросвязи, утвержденн</w:t>
      </w:r>
      <w:r w:rsidR="0087373E" w:rsidRPr="0087373E">
        <w:rPr>
          <w:sz w:val="23"/>
          <w:szCs w:val="23"/>
        </w:rPr>
        <w:t>ых</w:t>
      </w:r>
      <w:r w:rsidRPr="0087373E">
        <w:rPr>
          <w:sz w:val="23"/>
          <w:szCs w:val="23"/>
        </w:rPr>
        <w:t xml:space="preserve"> Постановлением Правительства Российской Федерации от 22.11.2022г. № 2106.»;</w:t>
      </w:r>
    </w:p>
    <w:p w:rsidR="00702809" w:rsidRPr="008376E3" w:rsidRDefault="00702809" w:rsidP="00702809">
      <w:pPr>
        <w:ind w:firstLine="709"/>
        <w:jc w:val="both"/>
        <w:rPr>
          <w:sz w:val="23"/>
          <w:szCs w:val="23"/>
        </w:rPr>
      </w:pPr>
      <w:r w:rsidRPr="008376E3">
        <w:rPr>
          <w:sz w:val="23"/>
          <w:szCs w:val="23"/>
        </w:rPr>
        <w:t>пункт 20 изложить в следующей редакции:</w:t>
      </w:r>
    </w:p>
    <w:p w:rsidR="008376E3" w:rsidRPr="008376E3" w:rsidRDefault="008376E3" w:rsidP="008376E3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8376E3">
        <w:rPr>
          <w:color w:val="000000"/>
          <w:sz w:val="23"/>
          <w:szCs w:val="23"/>
        </w:rPr>
        <w:t>«20. Размер базовой ставки арендной платы за пользование муниципальным имуществом, предоставленным в аренду без проведения торгов (далее – базовая ставка), определяется:</w:t>
      </w:r>
    </w:p>
    <w:p w:rsidR="008376E3" w:rsidRPr="008376E3" w:rsidRDefault="008376E3" w:rsidP="008376E3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8376E3">
        <w:rPr>
          <w:color w:val="000000"/>
          <w:sz w:val="23"/>
          <w:szCs w:val="23"/>
        </w:rPr>
        <w:t xml:space="preserve">1) на основании отчета по определению рыночной стоимости базовой ставки арендной платы за 1 </w:t>
      </w:r>
      <w:proofErr w:type="spellStart"/>
      <w:r w:rsidRPr="008376E3">
        <w:rPr>
          <w:color w:val="000000"/>
          <w:sz w:val="23"/>
          <w:szCs w:val="23"/>
        </w:rPr>
        <w:t>кв.м</w:t>
      </w:r>
      <w:proofErr w:type="spellEnd"/>
      <w:r w:rsidRPr="008376E3">
        <w:rPr>
          <w:color w:val="000000"/>
          <w:sz w:val="23"/>
          <w:szCs w:val="23"/>
        </w:rPr>
        <w:t>. общей площади недвижимого имущества, составленного в соответствии с законодательством, регулирующим оценочную деятельность в Российской Федерации, и у</w:t>
      </w:r>
      <w:r w:rsidR="0087373E">
        <w:rPr>
          <w:color w:val="000000"/>
          <w:sz w:val="23"/>
          <w:szCs w:val="23"/>
        </w:rPr>
        <w:t xml:space="preserve">станавливается </w:t>
      </w:r>
      <w:r w:rsidRPr="008376E3">
        <w:rPr>
          <w:color w:val="000000"/>
          <w:sz w:val="23"/>
          <w:szCs w:val="23"/>
        </w:rPr>
        <w:t>решением Городской Думы города Усть-Илимска;</w:t>
      </w:r>
    </w:p>
    <w:p w:rsidR="008376E3" w:rsidRPr="008376E3" w:rsidRDefault="008376E3" w:rsidP="008376E3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8376E3">
        <w:rPr>
          <w:color w:val="000000"/>
          <w:sz w:val="23"/>
          <w:szCs w:val="23"/>
        </w:rPr>
        <w:t>2)</w:t>
      </w:r>
      <w:r w:rsidRPr="008376E3">
        <w:rPr>
          <w:rStyle w:val="10"/>
          <w:color w:val="000000"/>
          <w:sz w:val="23"/>
          <w:szCs w:val="23"/>
        </w:rPr>
        <w:t xml:space="preserve"> на основании отчета по определению рыночной стоимости базовой ставки арендной платы за использование </w:t>
      </w:r>
      <w:r w:rsidR="005030BF">
        <w:rPr>
          <w:rStyle w:val="10"/>
          <w:color w:val="000000"/>
          <w:sz w:val="23"/>
          <w:szCs w:val="23"/>
        </w:rPr>
        <w:t xml:space="preserve">одного </w:t>
      </w:r>
      <w:r w:rsidRPr="008376E3">
        <w:rPr>
          <w:rStyle w:val="10"/>
          <w:color w:val="000000"/>
          <w:sz w:val="23"/>
          <w:szCs w:val="23"/>
        </w:rPr>
        <w:t xml:space="preserve">места на опоре не по прямому назначению для размещения сети связи, составленного в соответствии с законодательством, </w:t>
      </w:r>
      <w:r w:rsidRPr="008376E3">
        <w:rPr>
          <w:color w:val="000000"/>
          <w:sz w:val="23"/>
          <w:szCs w:val="23"/>
        </w:rPr>
        <w:t>регулирующим оценочную деятельность в Российской Федерации, и у</w:t>
      </w:r>
      <w:r w:rsidR="0087373E">
        <w:rPr>
          <w:color w:val="000000"/>
          <w:sz w:val="23"/>
          <w:szCs w:val="23"/>
        </w:rPr>
        <w:t xml:space="preserve">станавливается </w:t>
      </w:r>
      <w:r w:rsidRPr="008376E3">
        <w:rPr>
          <w:color w:val="000000"/>
          <w:sz w:val="23"/>
          <w:szCs w:val="23"/>
        </w:rPr>
        <w:t>решением Городской Думы города Усть-Илимска.»;</w:t>
      </w:r>
    </w:p>
    <w:p w:rsidR="008376E3" w:rsidRPr="008376E3" w:rsidRDefault="008376E3" w:rsidP="008376E3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8376E3">
        <w:rPr>
          <w:color w:val="000000"/>
          <w:sz w:val="23"/>
          <w:szCs w:val="23"/>
        </w:rPr>
        <w:t>дополнить пунктом 2</w:t>
      </w:r>
      <w:r w:rsidR="0087373E">
        <w:rPr>
          <w:color w:val="000000"/>
          <w:sz w:val="23"/>
          <w:szCs w:val="23"/>
        </w:rPr>
        <w:t>7</w:t>
      </w:r>
      <w:r w:rsidRPr="008376E3">
        <w:rPr>
          <w:color w:val="000000"/>
          <w:sz w:val="23"/>
          <w:szCs w:val="23"/>
        </w:rPr>
        <w:t>.1 следующего содержания:</w:t>
      </w:r>
    </w:p>
    <w:p w:rsidR="008376E3" w:rsidRPr="008376E3" w:rsidRDefault="008376E3" w:rsidP="008376E3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8376E3">
        <w:rPr>
          <w:color w:val="000000"/>
          <w:sz w:val="23"/>
          <w:szCs w:val="23"/>
        </w:rPr>
        <w:t>«2</w:t>
      </w:r>
      <w:r w:rsidR="0087373E">
        <w:rPr>
          <w:color w:val="000000"/>
          <w:sz w:val="23"/>
          <w:szCs w:val="23"/>
        </w:rPr>
        <w:t>7</w:t>
      </w:r>
      <w:r w:rsidRPr="008376E3">
        <w:rPr>
          <w:color w:val="000000"/>
          <w:sz w:val="23"/>
          <w:szCs w:val="23"/>
        </w:rPr>
        <w:t xml:space="preserve">.1. </w:t>
      </w:r>
      <w:r w:rsidRPr="008376E3">
        <w:rPr>
          <w:rStyle w:val="10"/>
          <w:color w:val="000000"/>
          <w:sz w:val="23"/>
          <w:szCs w:val="23"/>
        </w:rPr>
        <w:t xml:space="preserve">Размер годовой арендной платы за использование </w:t>
      </w:r>
      <w:r w:rsidR="005030BF">
        <w:rPr>
          <w:rStyle w:val="10"/>
          <w:color w:val="000000"/>
          <w:sz w:val="23"/>
          <w:szCs w:val="23"/>
        </w:rPr>
        <w:t xml:space="preserve">одного </w:t>
      </w:r>
      <w:r w:rsidRPr="008376E3">
        <w:rPr>
          <w:rStyle w:val="10"/>
          <w:color w:val="000000"/>
          <w:sz w:val="23"/>
          <w:szCs w:val="23"/>
        </w:rPr>
        <w:t xml:space="preserve">места на </w:t>
      </w:r>
      <w:r w:rsidRPr="008376E3">
        <w:rPr>
          <w:rStyle w:val="10"/>
          <w:sz w:val="23"/>
          <w:szCs w:val="23"/>
        </w:rPr>
        <w:t xml:space="preserve">опоре не по </w:t>
      </w:r>
      <w:r w:rsidRPr="008376E3">
        <w:rPr>
          <w:rStyle w:val="10"/>
          <w:color w:val="000000"/>
          <w:sz w:val="23"/>
          <w:szCs w:val="23"/>
        </w:rPr>
        <w:t>прямому назначению для размещения сети связи, определяется по формуле:</w:t>
      </w:r>
    </w:p>
    <w:p w:rsidR="008376E3" w:rsidRPr="008376E3" w:rsidRDefault="008376E3" w:rsidP="008376E3">
      <w:pPr>
        <w:pStyle w:val="30"/>
        <w:shd w:val="clear" w:color="auto" w:fill="auto"/>
        <w:spacing w:before="0" w:after="0" w:line="240" w:lineRule="auto"/>
        <w:ind w:left="20" w:firstLine="689"/>
        <w:rPr>
          <w:b w:val="0"/>
          <w:sz w:val="23"/>
          <w:szCs w:val="23"/>
        </w:rPr>
      </w:pPr>
      <w:proofErr w:type="spellStart"/>
      <w:r w:rsidRPr="008376E3">
        <w:rPr>
          <w:rStyle w:val="3"/>
          <w:bCs/>
          <w:color w:val="000000"/>
          <w:sz w:val="23"/>
          <w:szCs w:val="23"/>
        </w:rPr>
        <w:t>АПл</w:t>
      </w:r>
      <w:proofErr w:type="spellEnd"/>
      <w:r w:rsidRPr="008376E3">
        <w:rPr>
          <w:rStyle w:val="3"/>
          <w:bCs/>
          <w:color w:val="000000"/>
          <w:sz w:val="23"/>
          <w:szCs w:val="23"/>
        </w:rPr>
        <w:t xml:space="preserve"> = Км</w:t>
      </w:r>
      <w:r w:rsidRPr="008376E3">
        <w:rPr>
          <w:b w:val="0"/>
          <w:color w:val="000000"/>
          <w:sz w:val="23"/>
          <w:szCs w:val="23"/>
        </w:rPr>
        <w:t>*</w:t>
      </w:r>
      <w:r w:rsidRPr="008376E3">
        <w:rPr>
          <w:rStyle w:val="3"/>
          <w:bCs/>
          <w:color w:val="000000"/>
          <w:sz w:val="23"/>
          <w:szCs w:val="23"/>
        </w:rPr>
        <w:t>С</w:t>
      </w:r>
      <w:r w:rsidRPr="008376E3">
        <w:rPr>
          <w:b w:val="0"/>
          <w:color w:val="000000"/>
          <w:sz w:val="23"/>
          <w:szCs w:val="23"/>
        </w:rPr>
        <w:t>*ст. НДС, где</w:t>
      </w:r>
      <w:r w:rsidRPr="008376E3">
        <w:rPr>
          <w:rStyle w:val="312pt"/>
          <w:b w:val="0"/>
          <w:bCs/>
          <w:color w:val="000000"/>
          <w:sz w:val="23"/>
          <w:szCs w:val="23"/>
        </w:rPr>
        <w:t>,</w:t>
      </w:r>
    </w:p>
    <w:p w:rsidR="008376E3" w:rsidRPr="008376E3" w:rsidRDefault="008376E3" w:rsidP="008376E3">
      <w:pPr>
        <w:pStyle w:val="ab"/>
        <w:ind w:left="20" w:right="20" w:firstLine="689"/>
        <w:rPr>
          <w:sz w:val="23"/>
          <w:szCs w:val="23"/>
        </w:rPr>
      </w:pPr>
      <w:r w:rsidRPr="008376E3">
        <w:rPr>
          <w:rStyle w:val="10"/>
          <w:color w:val="000000"/>
          <w:sz w:val="23"/>
          <w:szCs w:val="23"/>
        </w:rPr>
        <w:t xml:space="preserve">где </w:t>
      </w:r>
      <w:proofErr w:type="spellStart"/>
      <w:r w:rsidRPr="008376E3">
        <w:rPr>
          <w:rStyle w:val="ad"/>
          <w:bCs/>
          <w:color w:val="000000"/>
          <w:sz w:val="23"/>
          <w:szCs w:val="23"/>
        </w:rPr>
        <w:t>АПл</w:t>
      </w:r>
      <w:proofErr w:type="spellEnd"/>
      <w:r w:rsidRPr="008376E3">
        <w:rPr>
          <w:rStyle w:val="10"/>
          <w:color w:val="000000"/>
          <w:sz w:val="23"/>
          <w:szCs w:val="23"/>
        </w:rPr>
        <w:t>– годовой размер арендной платы;</w:t>
      </w:r>
    </w:p>
    <w:p w:rsidR="008376E3" w:rsidRPr="008376E3" w:rsidRDefault="008376E3" w:rsidP="008376E3">
      <w:pPr>
        <w:pStyle w:val="ab"/>
        <w:ind w:left="20" w:right="20" w:firstLine="689"/>
        <w:rPr>
          <w:sz w:val="23"/>
          <w:szCs w:val="23"/>
        </w:rPr>
      </w:pPr>
      <w:r w:rsidRPr="008376E3">
        <w:rPr>
          <w:rStyle w:val="ad"/>
          <w:bCs/>
          <w:color w:val="000000"/>
          <w:sz w:val="23"/>
          <w:szCs w:val="23"/>
        </w:rPr>
        <w:t>Км</w:t>
      </w:r>
      <w:r w:rsidRPr="008376E3">
        <w:rPr>
          <w:rStyle w:val="10"/>
          <w:color w:val="000000"/>
          <w:sz w:val="23"/>
          <w:szCs w:val="23"/>
        </w:rPr>
        <w:t xml:space="preserve">– количество используемых </w:t>
      </w:r>
      <w:r w:rsidRPr="008376E3">
        <w:rPr>
          <w:sz w:val="23"/>
          <w:szCs w:val="23"/>
        </w:rPr>
        <w:t>мест на опорах;</w:t>
      </w:r>
    </w:p>
    <w:p w:rsidR="00F40C03" w:rsidRDefault="008376E3" w:rsidP="008376E3">
      <w:pPr>
        <w:pStyle w:val="ab"/>
        <w:ind w:left="20" w:right="20" w:firstLine="689"/>
        <w:rPr>
          <w:rStyle w:val="10"/>
          <w:color w:val="000000"/>
          <w:sz w:val="23"/>
          <w:szCs w:val="23"/>
        </w:rPr>
      </w:pPr>
      <w:r w:rsidRPr="008376E3">
        <w:rPr>
          <w:rStyle w:val="ad"/>
          <w:bCs/>
          <w:color w:val="000000"/>
          <w:sz w:val="23"/>
          <w:szCs w:val="23"/>
        </w:rPr>
        <w:t>С</w:t>
      </w:r>
      <w:r w:rsidRPr="008376E3">
        <w:rPr>
          <w:rStyle w:val="10"/>
          <w:color w:val="000000"/>
          <w:sz w:val="23"/>
          <w:szCs w:val="23"/>
        </w:rPr>
        <w:t xml:space="preserve">– </w:t>
      </w:r>
      <w:r w:rsidR="00F40C03" w:rsidRPr="008376E3">
        <w:rPr>
          <w:rStyle w:val="10"/>
          <w:color w:val="000000"/>
          <w:sz w:val="23"/>
          <w:szCs w:val="23"/>
        </w:rPr>
        <w:t>базов</w:t>
      </w:r>
      <w:r w:rsidR="00F40C03">
        <w:rPr>
          <w:rStyle w:val="10"/>
          <w:color w:val="000000"/>
          <w:sz w:val="23"/>
          <w:szCs w:val="23"/>
        </w:rPr>
        <w:t>ая</w:t>
      </w:r>
      <w:r w:rsidR="00F40C03" w:rsidRPr="008376E3">
        <w:rPr>
          <w:rStyle w:val="10"/>
          <w:color w:val="000000"/>
          <w:sz w:val="23"/>
          <w:szCs w:val="23"/>
        </w:rPr>
        <w:t xml:space="preserve"> ставк</w:t>
      </w:r>
      <w:r w:rsidR="00F40C03">
        <w:rPr>
          <w:rStyle w:val="10"/>
          <w:color w:val="000000"/>
          <w:sz w:val="23"/>
          <w:szCs w:val="23"/>
        </w:rPr>
        <w:t>а</w:t>
      </w:r>
      <w:r w:rsidR="00F40C03" w:rsidRPr="008376E3">
        <w:rPr>
          <w:rStyle w:val="10"/>
          <w:color w:val="000000"/>
          <w:sz w:val="23"/>
          <w:szCs w:val="23"/>
        </w:rPr>
        <w:t xml:space="preserve"> арендной платы за использование </w:t>
      </w:r>
      <w:r w:rsidR="00F40C03">
        <w:rPr>
          <w:rStyle w:val="10"/>
          <w:color w:val="000000"/>
          <w:sz w:val="23"/>
          <w:szCs w:val="23"/>
        </w:rPr>
        <w:t xml:space="preserve">одного </w:t>
      </w:r>
      <w:r w:rsidR="00F40C03" w:rsidRPr="008376E3">
        <w:rPr>
          <w:rStyle w:val="10"/>
          <w:color w:val="000000"/>
          <w:sz w:val="23"/>
          <w:szCs w:val="23"/>
        </w:rPr>
        <w:t>места на опоре</w:t>
      </w:r>
      <w:r w:rsidR="00F40C03">
        <w:rPr>
          <w:rStyle w:val="10"/>
          <w:color w:val="000000"/>
          <w:sz w:val="23"/>
          <w:szCs w:val="23"/>
        </w:rPr>
        <w:t xml:space="preserve"> в год</w:t>
      </w:r>
      <w:r w:rsidR="00F40C03" w:rsidRPr="008376E3">
        <w:rPr>
          <w:rStyle w:val="10"/>
          <w:color w:val="000000"/>
          <w:sz w:val="23"/>
          <w:szCs w:val="23"/>
        </w:rPr>
        <w:t xml:space="preserve"> не по прямому назначению для размещения сети связи</w:t>
      </w:r>
      <w:r w:rsidR="00F40C03">
        <w:rPr>
          <w:rStyle w:val="10"/>
          <w:color w:val="000000"/>
          <w:sz w:val="23"/>
          <w:szCs w:val="23"/>
        </w:rPr>
        <w:t>;</w:t>
      </w:r>
    </w:p>
    <w:p w:rsidR="008376E3" w:rsidRPr="008376E3" w:rsidRDefault="008376E3" w:rsidP="008376E3">
      <w:pPr>
        <w:pStyle w:val="ab"/>
        <w:ind w:left="20" w:right="20" w:firstLine="689"/>
        <w:rPr>
          <w:color w:val="000000"/>
          <w:sz w:val="23"/>
          <w:szCs w:val="23"/>
        </w:rPr>
      </w:pPr>
      <w:r w:rsidRPr="008376E3">
        <w:rPr>
          <w:color w:val="000000"/>
          <w:sz w:val="23"/>
          <w:szCs w:val="23"/>
        </w:rPr>
        <w:t>ст. НДС – ставка на</w:t>
      </w:r>
      <w:r w:rsidR="007B594B">
        <w:rPr>
          <w:color w:val="000000"/>
          <w:sz w:val="23"/>
          <w:szCs w:val="23"/>
        </w:rPr>
        <w:t>лога на добавленную стоимость.»;</w:t>
      </w:r>
    </w:p>
    <w:p w:rsidR="007B594B" w:rsidRDefault="00F04E82" w:rsidP="008376E3">
      <w:pPr>
        <w:pStyle w:val="ab"/>
        <w:ind w:left="20" w:right="20" w:firstLine="689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3</w:t>
      </w:r>
      <w:r w:rsidR="007B594B">
        <w:rPr>
          <w:color w:val="000000"/>
          <w:sz w:val="23"/>
          <w:szCs w:val="23"/>
        </w:rPr>
        <w:t>) приложени</w:t>
      </w:r>
      <w:r w:rsidR="005C3267">
        <w:rPr>
          <w:color w:val="000000"/>
          <w:sz w:val="23"/>
          <w:szCs w:val="23"/>
        </w:rPr>
        <w:t>е</w:t>
      </w:r>
      <w:r w:rsidR="007B594B">
        <w:rPr>
          <w:color w:val="000000"/>
          <w:sz w:val="23"/>
          <w:szCs w:val="23"/>
        </w:rPr>
        <w:t xml:space="preserve"> № 2 к решению</w:t>
      </w:r>
      <w:r w:rsidR="005C3267">
        <w:rPr>
          <w:color w:val="000000"/>
          <w:sz w:val="23"/>
          <w:szCs w:val="23"/>
        </w:rPr>
        <w:t xml:space="preserve"> изложить в редакции согласно приложению.</w:t>
      </w:r>
    </w:p>
    <w:p w:rsidR="003109DB" w:rsidRDefault="00DE3574" w:rsidP="003109DB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2. </w:t>
      </w:r>
      <w:r w:rsidR="003109DB">
        <w:rPr>
          <w:color w:val="000000"/>
          <w:sz w:val="23"/>
          <w:szCs w:val="23"/>
        </w:rPr>
        <w:t>Разместить настоящее решение в сетевом издании «UST-ILIMSK» (</w:t>
      </w:r>
      <w:r w:rsidR="003109DB" w:rsidRPr="006F0EFA">
        <w:rPr>
          <w:color w:val="000000"/>
          <w:sz w:val="23"/>
          <w:szCs w:val="23"/>
          <w:u w:val="single"/>
        </w:rPr>
        <w:t>www.усть-илимскофициальный.рф</w:t>
      </w:r>
      <w:r w:rsidR="003109DB">
        <w:rPr>
          <w:color w:val="000000"/>
          <w:sz w:val="23"/>
          <w:szCs w:val="23"/>
        </w:rPr>
        <w:t>), на официальных сайтах Городской Думы города Усть-Илимска, Администрации города Усть-Илимска.</w:t>
      </w:r>
    </w:p>
    <w:p w:rsidR="00DE3574" w:rsidRDefault="00DE3574" w:rsidP="008376E3">
      <w:pPr>
        <w:pStyle w:val="ab"/>
        <w:ind w:left="20" w:right="20" w:firstLine="689"/>
        <w:rPr>
          <w:color w:val="000000"/>
          <w:sz w:val="23"/>
          <w:szCs w:val="23"/>
        </w:rPr>
      </w:pPr>
    </w:p>
    <w:p w:rsidR="00324A96" w:rsidRDefault="00324A96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024D75" w:rsidRDefault="00024D75" w:rsidP="008376E3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  <w:r w:rsidRPr="008C2CF3">
        <w:rPr>
          <w:b/>
          <w:color w:val="000000"/>
          <w:sz w:val="23"/>
          <w:szCs w:val="23"/>
        </w:rPr>
        <w:t xml:space="preserve">Председатель Городской Думы          </w:t>
      </w:r>
      <w:r w:rsidR="003109DB">
        <w:rPr>
          <w:b/>
          <w:color w:val="000000"/>
          <w:sz w:val="23"/>
          <w:szCs w:val="23"/>
        </w:rPr>
        <w:tab/>
      </w:r>
      <w:r w:rsidR="003109DB">
        <w:rPr>
          <w:b/>
          <w:color w:val="000000"/>
          <w:sz w:val="23"/>
          <w:szCs w:val="23"/>
        </w:rPr>
        <w:tab/>
      </w:r>
      <w:r w:rsidR="003109DB">
        <w:rPr>
          <w:b/>
          <w:color w:val="000000"/>
          <w:sz w:val="23"/>
          <w:szCs w:val="23"/>
        </w:rPr>
        <w:tab/>
      </w:r>
      <w:r w:rsidR="003109DB">
        <w:rPr>
          <w:b/>
          <w:color w:val="000000"/>
          <w:sz w:val="23"/>
          <w:szCs w:val="23"/>
        </w:rPr>
        <w:tab/>
        <w:t xml:space="preserve">                           А.П. Чихирьков</w:t>
      </w:r>
    </w:p>
    <w:p w:rsidR="00024D75" w:rsidRDefault="00024D75" w:rsidP="00024D75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024D75" w:rsidRDefault="00024D75" w:rsidP="008376E3">
      <w:pPr>
        <w:autoSpaceDE w:val="0"/>
        <w:autoSpaceDN w:val="0"/>
        <w:adjustRightInd w:val="0"/>
        <w:jc w:val="both"/>
        <w:rPr>
          <w:iCs/>
          <w:color w:val="000000"/>
          <w:sz w:val="20"/>
          <w:szCs w:val="20"/>
        </w:rPr>
      </w:pPr>
      <w:r>
        <w:rPr>
          <w:b/>
          <w:color w:val="000000"/>
          <w:sz w:val="23"/>
          <w:szCs w:val="23"/>
        </w:rPr>
        <w:t>Мэр города</w:t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 w:rsidR="003109DB">
        <w:rPr>
          <w:b/>
          <w:color w:val="000000"/>
          <w:sz w:val="23"/>
          <w:szCs w:val="23"/>
        </w:rPr>
        <w:t>Э.В. Симонов</w:t>
      </w:r>
    </w:p>
    <w:p w:rsidR="00024D75" w:rsidRDefault="00024D75" w:rsidP="0055422B">
      <w:pPr>
        <w:autoSpaceDE w:val="0"/>
        <w:autoSpaceDN w:val="0"/>
        <w:adjustRightInd w:val="0"/>
        <w:ind w:left="5812"/>
        <w:rPr>
          <w:iCs/>
          <w:color w:val="000000"/>
          <w:sz w:val="20"/>
          <w:szCs w:val="20"/>
        </w:rPr>
      </w:pPr>
    </w:p>
    <w:p w:rsidR="00024D75" w:rsidRDefault="00024D75" w:rsidP="0055422B">
      <w:pPr>
        <w:autoSpaceDE w:val="0"/>
        <w:autoSpaceDN w:val="0"/>
        <w:adjustRightInd w:val="0"/>
        <w:ind w:left="5812"/>
        <w:rPr>
          <w:iCs/>
          <w:color w:val="000000"/>
          <w:sz w:val="20"/>
          <w:szCs w:val="20"/>
        </w:rPr>
      </w:pPr>
    </w:p>
    <w:p w:rsidR="005C3267" w:rsidRDefault="005C3267" w:rsidP="005C3267">
      <w:pPr>
        <w:keepLines/>
        <w:widowControl w:val="0"/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</w:p>
    <w:p w:rsidR="005C3267" w:rsidRDefault="005C3267" w:rsidP="005C3267">
      <w:pPr>
        <w:keepLines/>
        <w:widowControl w:val="0"/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</w:p>
    <w:p w:rsidR="005C3267" w:rsidRDefault="005C3267" w:rsidP="005C3267">
      <w:pPr>
        <w:keepLines/>
        <w:widowControl w:val="0"/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</w:p>
    <w:p w:rsidR="005C3267" w:rsidRDefault="005C3267" w:rsidP="005C3267">
      <w:pPr>
        <w:keepLines/>
        <w:widowControl w:val="0"/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</w:p>
    <w:p w:rsidR="005C3267" w:rsidRDefault="005C3267" w:rsidP="005C3267">
      <w:pPr>
        <w:keepLines/>
        <w:widowControl w:val="0"/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</w:p>
    <w:p w:rsidR="005C3267" w:rsidRDefault="005C3267" w:rsidP="005C3267">
      <w:pPr>
        <w:keepLines/>
        <w:widowControl w:val="0"/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</w:p>
    <w:p w:rsidR="005C3267" w:rsidRDefault="005C3267" w:rsidP="005C3267">
      <w:pPr>
        <w:keepLines/>
        <w:widowControl w:val="0"/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</w:p>
    <w:p w:rsidR="005C3267" w:rsidRDefault="005C3267" w:rsidP="005C3267">
      <w:pPr>
        <w:keepLines/>
        <w:widowControl w:val="0"/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</w:p>
    <w:p w:rsidR="005C3267" w:rsidRDefault="005C3267" w:rsidP="005C3267">
      <w:pPr>
        <w:keepLines/>
        <w:widowControl w:val="0"/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</w:p>
    <w:p w:rsidR="005C3267" w:rsidRDefault="005C3267" w:rsidP="005C3267">
      <w:pPr>
        <w:keepLines/>
        <w:widowControl w:val="0"/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</w:p>
    <w:p w:rsidR="005C3267" w:rsidRDefault="005C3267" w:rsidP="005C3267">
      <w:pPr>
        <w:keepLines/>
        <w:widowControl w:val="0"/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</w:p>
    <w:p w:rsidR="005C3267" w:rsidRDefault="005C3267" w:rsidP="005C3267">
      <w:pPr>
        <w:keepLines/>
        <w:widowControl w:val="0"/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</w:p>
    <w:p w:rsidR="005C3267" w:rsidRDefault="005C3267" w:rsidP="005C3267">
      <w:pPr>
        <w:keepLines/>
        <w:widowControl w:val="0"/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</w:p>
    <w:p w:rsidR="005C3267" w:rsidRDefault="005C3267" w:rsidP="005C3267">
      <w:pPr>
        <w:keepLines/>
        <w:widowControl w:val="0"/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</w:p>
    <w:p w:rsidR="00CB6867" w:rsidRDefault="00CB6867" w:rsidP="005C3267">
      <w:pPr>
        <w:keepLines/>
        <w:widowControl w:val="0"/>
        <w:autoSpaceDE w:val="0"/>
        <w:autoSpaceDN w:val="0"/>
        <w:adjustRightInd w:val="0"/>
        <w:ind w:left="5812"/>
        <w:rPr>
          <w:iCs/>
          <w:color w:val="000000"/>
          <w:sz w:val="20"/>
          <w:szCs w:val="20"/>
        </w:rPr>
      </w:pPr>
    </w:p>
    <w:p w:rsidR="005C3267" w:rsidRPr="005030BF" w:rsidRDefault="005C3267" w:rsidP="005C3267">
      <w:pPr>
        <w:keepLines/>
        <w:widowControl w:val="0"/>
        <w:autoSpaceDE w:val="0"/>
        <w:autoSpaceDN w:val="0"/>
        <w:adjustRightInd w:val="0"/>
        <w:ind w:left="5812"/>
        <w:rPr>
          <w:iCs/>
          <w:color w:val="000000"/>
          <w:sz w:val="20"/>
          <w:szCs w:val="20"/>
        </w:rPr>
      </w:pPr>
      <w:r w:rsidRPr="005030BF">
        <w:rPr>
          <w:iCs/>
          <w:color w:val="000000"/>
          <w:sz w:val="20"/>
          <w:szCs w:val="20"/>
        </w:rPr>
        <w:lastRenderedPageBreak/>
        <w:t>Приложение № 2</w:t>
      </w:r>
    </w:p>
    <w:p w:rsidR="005C3267" w:rsidRPr="005030BF" w:rsidRDefault="005C3267" w:rsidP="005C3267">
      <w:pPr>
        <w:keepLines/>
        <w:widowControl w:val="0"/>
        <w:autoSpaceDE w:val="0"/>
        <w:autoSpaceDN w:val="0"/>
        <w:adjustRightInd w:val="0"/>
        <w:ind w:left="5812"/>
        <w:rPr>
          <w:iCs/>
          <w:color w:val="000000"/>
          <w:sz w:val="20"/>
          <w:szCs w:val="20"/>
        </w:rPr>
      </w:pPr>
      <w:r w:rsidRPr="005030BF">
        <w:rPr>
          <w:iCs/>
          <w:color w:val="000000"/>
          <w:sz w:val="20"/>
          <w:szCs w:val="20"/>
        </w:rPr>
        <w:t>УТВЕРЖДЕНО</w:t>
      </w:r>
    </w:p>
    <w:p w:rsidR="005C3267" w:rsidRPr="005030BF" w:rsidRDefault="005C3267" w:rsidP="005C3267">
      <w:pPr>
        <w:keepLines/>
        <w:widowControl w:val="0"/>
        <w:autoSpaceDE w:val="0"/>
        <w:autoSpaceDN w:val="0"/>
        <w:adjustRightInd w:val="0"/>
        <w:ind w:left="5812"/>
        <w:rPr>
          <w:iCs/>
          <w:sz w:val="20"/>
          <w:szCs w:val="20"/>
        </w:rPr>
      </w:pPr>
      <w:r w:rsidRPr="005030BF">
        <w:rPr>
          <w:iCs/>
          <w:color w:val="000000"/>
          <w:sz w:val="20"/>
          <w:szCs w:val="20"/>
        </w:rPr>
        <w:t xml:space="preserve">решением Городской Думы города Усть-Илимска от 27.10.2021г. № 29/185, </w:t>
      </w:r>
      <w:r w:rsidRPr="005030BF">
        <w:rPr>
          <w:iCs/>
          <w:sz w:val="20"/>
          <w:szCs w:val="20"/>
        </w:rPr>
        <w:t>в редакции решения Городской Думы города Усть-Илимска от ___ № ___</w:t>
      </w:r>
    </w:p>
    <w:p w:rsidR="005C3267" w:rsidRPr="005C3267" w:rsidRDefault="005C3267" w:rsidP="005C3267">
      <w:pPr>
        <w:autoSpaceDE w:val="0"/>
        <w:autoSpaceDN w:val="0"/>
        <w:adjustRightInd w:val="0"/>
        <w:ind w:firstLine="300"/>
        <w:jc w:val="right"/>
        <w:rPr>
          <w:color w:val="000000"/>
          <w:sz w:val="23"/>
          <w:szCs w:val="23"/>
        </w:rPr>
      </w:pPr>
    </w:p>
    <w:p w:rsidR="005C3267" w:rsidRPr="005C3267" w:rsidRDefault="005C3267" w:rsidP="005C3267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5C3267" w:rsidRPr="005C3267" w:rsidRDefault="005C3267" w:rsidP="005C3267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  <w:r w:rsidRPr="005C3267">
        <w:rPr>
          <w:b/>
          <w:bCs/>
          <w:color w:val="000000"/>
          <w:sz w:val="23"/>
          <w:szCs w:val="23"/>
        </w:rPr>
        <w:t>Положение</w:t>
      </w:r>
    </w:p>
    <w:p w:rsidR="005C3267" w:rsidRPr="005C3267" w:rsidRDefault="005C3267" w:rsidP="005C3267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  <w:r w:rsidRPr="005C3267">
        <w:rPr>
          <w:b/>
          <w:bCs/>
          <w:color w:val="000000"/>
          <w:sz w:val="23"/>
          <w:szCs w:val="23"/>
        </w:rPr>
        <w:t xml:space="preserve">о функциях организатора </w:t>
      </w:r>
      <w:r w:rsidR="00607A70" w:rsidRPr="00187725">
        <w:rPr>
          <w:b/>
          <w:bCs/>
          <w:sz w:val="23"/>
          <w:szCs w:val="23"/>
        </w:rPr>
        <w:t>торгов</w:t>
      </w:r>
      <w:r w:rsidR="00781714">
        <w:rPr>
          <w:b/>
          <w:bCs/>
          <w:sz w:val="23"/>
          <w:szCs w:val="23"/>
        </w:rPr>
        <w:t xml:space="preserve"> </w:t>
      </w:r>
      <w:r w:rsidRPr="005C3267">
        <w:rPr>
          <w:b/>
          <w:bCs/>
          <w:color w:val="000000"/>
          <w:sz w:val="23"/>
          <w:szCs w:val="23"/>
        </w:rPr>
        <w:t>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муниципального имущества</w:t>
      </w:r>
    </w:p>
    <w:p w:rsidR="005C3267" w:rsidRPr="005C3267" w:rsidRDefault="005C3267" w:rsidP="005C3267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</w:p>
    <w:p w:rsidR="005C3267" w:rsidRPr="00187725" w:rsidRDefault="005C3267" w:rsidP="005C3267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87725">
        <w:rPr>
          <w:sz w:val="23"/>
          <w:szCs w:val="23"/>
        </w:rPr>
        <w:t xml:space="preserve">1. Настоящее положение разработано на основании </w:t>
      </w:r>
      <w:r w:rsidR="00946F86">
        <w:rPr>
          <w:color w:val="000000"/>
          <w:sz w:val="23"/>
          <w:szCs w:val="23"/>
        </w:rPr>
        <w:t>Федерального закона от 26.07.2006г. № 135-ФЗ «О защите конкуренции» (далее – Закон № 135-ФЗ)</w:t>
      </w:r>
      <w:r w:rsidRPr="00187725">
        <w:rPr>
          <w:sz w:val="23"/>
          <w:szCs w:val="23"/>
        </w:rPr>
        <w:t xml:space="preserve">, </w:t>
      </w:r>
      <w:r w:rsidR="00833A9F">
        <w:rPr>
          <w:sz w:val="23"/>
          <w:szCs w:val="23"/>
        </w:rPr>
        <w:t>п</w:t>
      </w:r>
      <w:r w:rsidR="00833A9F" w:rsidRPr="00833A9F">
        <w:rPr>
          <w:sz w:val="23"/>
          <w:szCs w:val="23"/>
        </w:rPr>
        <w:t>риказ</w:t>
      </w:r>
      <w:r w:rsidR="00833A9F">
        <w:rPr>
          <w:sz w:val="23"/>
          <w:szCs w:val="23"/>
        </w:rPr>
        <w:t>а</w:t>
      </w:r>
      <w:r w:rsidR="00833A9F" w:rsidRPr="00833A9F">
        <w:rPr>
          <w:sz w:val="23"/>
          <w:szCs w:val="23"/>
        </w:rPr>
        <w:t xml:space="preserve"> ФАС России от 21.03.2023</w:t>
      </w:r>
      <w:r w:rsidR="00833A9F">
        <w:rPr>
          <w:sz w:val="23"/>
          <w:szCs w:val="23"/>
        </w:rPr>
        <w:t>г.</w:t>
      </w:r>
      <w:r w:rsidR="00833A9F" w:rsidRPr="00833A9F">
        <w:rPr>
          <w:sz w:val="23"/>
          <w:szCs w:val="23"/>
        </w:rPr>
        <w:t xml:space="preserve">  147/23</w:t>
      </w:r>
      <w:r w:rsidR="00833A9F">
        <w:rPr>
          <w:sz w:val="23"/>
          <w:szCs w:val="23"/>
        </w:rPr>
        <w:t xml:space="preserve"> «</w:t>
      </w:r>
      <w:r w:rsidR="00833A9F" w:rsidRPr="00833A9F">
        <w:rPr>
          <w:sz w:val="23"/>
          <w:szCs w:val="23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</w:t>
      </w:r>
      <w:r w:rsidR="00833A9F">
        <w:rPr>
          <w:sz w:val="23"/>
          <w:szCs w:val="23"/>
        </w:rPr>
        <w:t xml:space="preserve">» (далее – </w:t>
      </w:r>
      <w:r w:rsidRPr="00187725">
        <w:rPr>
          <w:sz w:val="23"/>
          <w:szCs w:val="23"/>
        </w:rPr>
        <w:t>Приказ № 147/23</w:t>
      </w:r>
      <w:r w:rsidR="00833A9F">
        <w:rPr>
          <w:sz w:val="23"/>
          <w:szCs w:val="23"/>
        </w:rPr>
        <w:t>)</w:t>
      </w:r>
      <w:r w:rsidRPr="00187725">
        <w:rPr>
          <w:sz w:val="23"/>
          <w:szCs w:val="23"/>
        </w:rPr>
        <w:t xml:space="preserve"> и определяет функции организатора аукционов, конкурсов на право заключения договоров, предусматривающих переход прав владения и (или) пользования в отношении муниципального имущества, находящегося в собственности муниципального образования город Усть-Илимск. </w:t>
      </w:r>
    </w:p>
    <w:p w:rsidR="005C3267" w:rsidRPr="005C3267" w:rsidRDefault="005C3267" w:rsidP="005C3267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5C3267">
        <w:rPr>
          <w:sz w:val="23"/>
          <w:szCs w:val="23"/>
        </w:rPr>
        <w:t xml:space="preserve">2.Конкурсы или аукционы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муниципального имущества (далее соответственно – договоры, конкурсы, аукционы), проводятся в электронной форме и являются открытыми по составу участников и форме подачи предложений.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C3267" w:rsidRPr="005C3267" w:rsidRDefault="005C3267" w:rsidP="005C3267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5C3267">
        <w:rPr>
          <w:sz w:val="23"/>
          <w:szCs w:val="23"/>
        </w:rPr>
        <w:t>Конкурсы или аукционы проводятся на электронных площадках, перечень операторов которых утвержден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5C3267" w:rsidRPr="00187725" w:rsidRDefault="005C3267" w:rsidP="005C3267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5C3267">
        <w:rPr>
          <w:sz w:val="23"/>
          <w:szCs w:val="23"/>
        </w:rPr>
        <w:t xml:space="preserve">3. Заключение договоров путем проведения торгов в форме конкурса возможно исключительно в отношении видов имущества, перечень которого </w:t>
      </w:r>
      <w:r w:rsidR="00607A70" w:rsidRPr="00187725">
        <w:rPr>
          <w:sz w:val="23"/>
          <w:szCs w:val="23"/>
        </w:rPr>
        <w:t xml:space="preserve">приведен в </w:t>
      </w:r>
      <w:r w:rsidR="00CB6867">
        <w:rPr>
          <w:sz w:val="23"/>
          <w:szCs w:val="23"/>
        </w:rPr>
        <w:t>п</w:t>
      </w:r>
      <w:r w:rsidR="00607A70" w:rsidRPr="00187725">
        <w:rPr>
          <w:sz w:val="23"/>
          <w:szCs w:val="23"/>
        </w:rPr>
        <w:t>риложении № 2 к Приказу № 147/23.</w:t>
      </w:r>
    </w:p>
    <w:p w:rsidR="005C3267" w:rsidRPr="005C3267" w:rsidRDefault="005C3267" w:rsidP="005C3267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7956A6">
        <w:rPr>
          <w:sz w:val="23"/>
          <w:szCs w:val="23"/>
        </w:rPr>
        <w:t>4.</w:t>
      </w:r>
      <w:r w:rsidRPr="005C3267">
        <w:rPr>
          <w:sz w:val="23"/>
          <w:szCs w:val="23"/>
        </w:rPr>
        <w:t xml:space="preserve"> Организатором </w:t>
      </w:r>
      <w:r w:rsidR="00946F86">
        <w:rPr>
          <w:sz w:val="23"/>
          <w:szCs w:val="23"/>
        </w:rPr>
        <w:t xml:space="preserve">конкурсов или </w:t>
      </w:r>
      <w:proofErr w:type="spellStart"/>
      <w:r w:rsidR="00946F86">
        <w:rPr>
          <w:sz w:val="23"/>
          <w:szCs w:val="23"/>
        </w:rPr>
        <w:t>аукционов</w:t>
      </w:r>
      <w:r w:rsidRPr="00187725">
        <w:rPr>
          <w:sz w:val="23"/>
          <w:szCs w:val="23"/>
        </w:rPr>
        <w:t>н</w:t>
      </w:r>
      <w:r w:rsidRPr="005C3267">
        <w:rPr>
          <w:sz w:val="23"/>
          <w:szCs w:val="23"/>
        </w:rPr>
        <w:t>а</w:t>
      </w:r>
      <w:proofErr w:type="spellEnd"/>
      <w:r w:rsidRPr="005C3267">
        <w:rPr>
          <w:sz w:val="23"/>
          <w:szCs w:val="23"/>
        </w:rPr>
        <w:t xml:space="preserve"> право заключения договоров в отношении муниципального имущества:</w:t>
      </w:r>
    </w:p>
    <w:p w:rsidR="005C3267" w:rsidRPr="005C3267" w:rsidRDefault="005C3267" w:rsidP="005C3267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5C3267">
        <w:rPr>
          <w:sz w:val="23"/>
          <w:szCs w:val="23"/>
        </w:rPr>
        <w:t>1) не закрепленного на праве хозяйственного ведения или</w:t>
      </w:r>
      <w:r w:rsidRPr="005C3267">
        <w:rPr>
          <w:color w:val="000000"/>
          <w:sz w:val="23"/>
          <w:szCs w:val="23"/>
        </w:rPr>
        <w:t xml:space="preserve"> оперативного управления, выступает Комитет</w:t>
      </w:r>
      <w:r w:rsidR="00946F86">
        <w:rPr>
          <w:color w:val="000000"/>
          <w:sz w:val="23"/>
          <w:szCs w:val="23"/>
        </w:rPr>
        <w:t xml:space="preserve"> по управлению муниципальным имуществом Администрации города Усть-Илимска (далее – Комитет)</w:t>
      </w:r>
      <w:r w:rsidRPr="005C3267">
        <w:rPr>
          <w:color w:val="000000"/>
          <w:sz w:val="23"/>
          <w:szCs w:val="23"/>
        </w:rPr>
        <w:t>;</w:t>
      </w:r>
    </w:p>
    <w:p w:rsidR="005C3267" w:rsidRPr="005C3267" w:rsidRDefault="005C3267" w:rsidP="005C3267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5C3267">
        <w:rPr>
          <w:color w:val="000000"/>
          <w:sz w:val="23"/>
          <w:szCs w:val="23"/>
        </w:rPr>
        <w:t>2) закрепленного на праве хозяйственного ведения или оперативного управления за муниципальными унитарными предприятиями или муниципальными учреждениями выступает соответствующее муниципальное унитарное предприятие или муниципальное учреждение.</w:t>
      </w:r>
    </w:p>
    <w:p w:rsidR="005C3267" w:rsidRDefault="005C3267" w:rsidP="005C3267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7956A6">
        <w:rPr>
          <w:color w:val="000000"/>
          <w:sz w:val="23"/>
          <w:szCs w:val="23"/>
        </w:rPr>
        <w:t>5.</w:t>
      </w:r>
      <w:r w:rsidRPr="005C3267">
        <w:rPr>
          <w:color w:val="000000"/>
          <w:sz w:val="23"/>
          <w:szCs w:val="23"/>
        </w:rPr>
        <w:t xml:space="preserve">Проведение </w:t>
      </w:r>
      <w:r w:rsidRPr="005C3267">
        <w:rPr>
          <w:sz w:val="23"/>
          <w:szCs w:val="23"/>
        </w:rPr>
        <w:t>конкурсов или аукционов на право заключения договоров в отношении муниципального имущества</w:t>
      </w:r>
      <w:r w:rsidRPr="005C3267">
        <w:rPr>
          <w:color w:val="000000"/>
          <w:sz w:val="23"/>
          <w:szCs w:val="23"/>
        </w:rPr>
        <w:t>, не закрепленного на праве хозяйственного ведения или оперативного управления, осуществляется на основании распоряжения председателя Комитета, в котором определ</w:t>
      </w:r>
      <w:r w:rsidR="00DC2608">
        <w:rPr>
          <w:color w:val="000000"/>
          <w:sz w:val="23"/>
          <w:szCs w:val="23"/>
        </w:rPr>
        <w:t>я</w:t>
      </w:r>
      <w:r w:rsidR="00946F86">
        <w:rPr>
          <w:color w:val="000000"/>
          <w:sz w:val="23"/>
          <w:szCs w:val="23"/>
        </w:rPr>
        <w:t>е</w:t>
      </w:r>
      <w:r w:rsidRPr="005C3267">
        <w:rPr>
          <w:color w:val="000000"/>
          <w:sz w:val="23"/>
          <w:szCs w:val="23"/>
        </w:rPr>
        <w:t>тся форма проведения (конкурс</w:t>
      </w:r>
      <w:r w:rsidR="00833A9F">
        <w:rPr>
          <w:color w:val="000000"/>
          <w:sz w:val="23"/>
          <w:szCs w:val="23"/>
        </w:rPr>
        <w:t xml:space="preserve"> или аукцион</w:t>
      </w:r>
      <w:r w:rsidRPr="005C3267">
        <w:rPr>
          <w:color w:val="000000"/>
          <w:sz w:val="23"/>
          <w:szCs w:val="23"/>
        </w:rPr>
        <w:t>).</w:t>
      </w:r>
    </w:p>
    <w:p w:rsidR="005C3267" w:rsidRDefault="005C3267" w:rsidP="005C3267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7956A6">
        <w:rPr>
          <w:color w:val="000000"/>
          <w:sz w:val="23"/>
          <w:szCs w:val="23"/>
        </w:rPr>
        <w:t>6.</w:t>
      </w:r>
      <w:r w:rsidRPr="005C3267">
        <w:rPr>
          <w:sz w:val="23"/>
          <w:szCs w:val="23"/>
        </w:rPr>
        <w:t xml:space="preserve">Для проведения конкурса или аукциона </w:t>
      </w:r>
      <w:r w:rsidR="00607A70" w:rsidRPr="00187725">
        <w:rPr>
          <w:sz w:val="23"/>
          <w:szCs w:val="23"/>
        </w:rPr>
        <w:t xml:space="preserve">до размещения извещения </w:t>
      </w:r>
      <w:r w:rsidRPr="005C3267">
        <w:rPr>
          <w:color w:val="000000"/>
          <w:sz w:val="23"/>
          <w:szCs w:val="23"/>
        </w:rPr>
        <w:t>распоряжением председателя Комитета создается конкурсная или аукционная комиссия, определяется ее состав</w:t>
      </w:r>
      <w:r w:rsidRPr="005C3267">
        <w:rPr>
          <w:sz w:val="23"/>
          <w:szCs w:val="23"/>
        </w:rPr>
        <w:t xml:space="preserve"> и порядок работы</w:t>
      </w:r>
      <w:r w:rsidRPr="005C3267">
        <w:rPr>
          <w:color w:val="000000"/>
          <w:sz w:val="23"/>
          <w:szCs w:val="23"/>
        </w:rPr>
        <w:t>, назначается председатель комиссии. Количество членов конкурсной или аукционной комиссии должно составлять не менее пяти человек.</w:t>
      </w:r>
    </w:p>
    <w:p w:rsidR="00833A9F" w:rsidRPr="00607A70" w:rsidRDefault="00833A9F" w:rsidP="00833A9F">
      <w:pPr>
        <w:autoSpaceDE w:val="0"/>
        <w:autoSpaceDN w:val="0"/>
        <w:adjustRightInd w:val="0"/>
        <w:ind w:firstLine="709"/>
        <w:jc w:val="both"/>
        <w:rPr>
          <w:strike/>
          <w:sz w:val="23"/>
          <w:szCs w:val="23"/>
        </w:rPr>
      </w:pPr>
      <w:r w:rsidRPr="005C3267">
        <w:rPr>
          <w:color w:val="000000"/>
          <w:sz w:val="23"/>
          <w:szCs w:val="23"/>
        </w:rPr>
        <w:t xml:space="preserve">В состав комиссии </w:t>
      </w:r>
      <w:r>
        <w:rPr>
          <w:color w:val="000000"/>
          <w:sz w:val="23"/>
          <w:szCs w:val="23"/>
        </w:rPr>
        <w:t xml:space="preserve">могут </w:t>
      </w:r>
      <w:r w:rsidRPr="005C3267">
        <w:rPr>
          <w:color w:val="000000"/>
          <w:sz w:val="23"/>
          <w:szCs w:val="23"/>
        </w:rPr>
        <w:t>вход</w:t>
      </w:r>
      <w:r>
        <w:rPr>
          <w:color w:val="000000"/>
          <w:sz w:val="23"/>
          <w:szCs w:val="23"/>
        </w:rPr>
        <w:t>ить</w:t>
      </w:r>
      <w:r w:rsidRPr="005C3267">
        <w:rPr>
          <w:color w:val="000000"/>
          <w:sz w:val="23"/>
          <w:szCs w:val="23"/>
        </w:rPr>
        <w:t xml:space="preserve"> представител</w:t>
      </w:r>
      <w:r>
        <w:rPr>
          <w:color w:val="000000"/>
          <w:sz w:val="23"/>
          <w:szCs w:val="23"/>
        </w:rPr>
        <w:t>и</w:t>
      </w:r>
      <w:r w:rsidRPr="005C3267">
        <w:rPr>
          <w:color w:val="000000"/>
          <w:sz w:val="23"/>
          <w:szCs w:val="23"/>
        </w:rPr>
        <w:t xml:space="preserve"> Комитета, Комитета финансов Администрации города Усть-Илимска, Городской Думы города Усть-Илимска (по согласованию), Администрации города Усть-Илимска.</w:t>
      </w:r>
    </w:p>
    <w:p w:rsidR="00833A9F" w:rsidRDefault="00833A9F" w:rsidP="005C3267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</w:p>
    <w:p w:rsidR="00607A70" w:rsidRPr="005C3267" w:rsidRDefault="00DC2608" w:rsidP="00607A70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7. </w:t>
      </w:r>
      <w:r w:rsidR="00607A70" w:rsidRPr="005C3267">
        <w:rPr>
          <w:sz w:val="23"/>
          <w:szCs w:val="23"/>
        </w:rPr>
        <w:t>При проведении конкурсов или аукционов в отношении имущества, включенного в</w:t>
      </w:r>
      <w:r w:rsidR="00607A70" w:rsidRPr="005C3267">
        <w:rPr>
          <w:color w:val="000000"/>
          <w:sz w:val="23"/>
          <w:szCs w:val="23"/>
        </w:rPr>
        <w:t xml:space="preserve">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утвержденный решением Городской Думы города Усть-Илимска от 11.11.2023г. № 54/406</w:t>
      </w:r>
      <w:r w:rsidR="00607A70" w:rsidRPr="005C3267">
        <w:rPr>
          <w:sz w:val="23"/>
          <w:szCs w:val="23"/>
        </w:rPr>
        <w:t xml:space="preserve">, создание комиссии, определение ее состава и порядка работы, назначение председателя комиссии осуществляется </w:t>
      </w:r>
      <w:r w:rsidR="00607A70" w:rsidRPr="005C3267">
        <w:rPr>
          <w:color w:val="000000"/>
          <w:sz w:val="23"/>
          <w:szCs w:val="23"/>
        </w:rPr>
        <w:t>с учетом положений части 5 статьи 18 Федерального закона от 24.07.2007г. № 209-ФЗ «О развитии малого и среднего предпринимательства в Российской Федерации».</w:t>
      </w:r>
    </w:p>
    <w:p w:rsidR="005C3267" w:rsidRPr="005C3267" w:rsidRDefault="005C3267" w:rsidP="005C3267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5C3267">
        <w:rPr>
          <w:sz w:val="23"/>
          <w:szCs w:val="23"/>
        </w:rPr>
        <w:tab/>
      </w:r>
      <w:r w:rsidRPr="007956A6">
        <w:rPr>
          <w:color w:val="000000"/>
          <w:sz w:val="23"/>
          <w:szCs w:val="23"/>
        </w:rPr>
        <w:t>8.</w:t>
      </w:r>
      <w:r w:rsidRPr="005C3267">
        <w:rPr>
          <w:color w:val="000000"/>
          <w:sz w:val="23"/>
          <w:szCs w:val="23"/>
        </w:rPr>
        <w:t xml:space="preserve"> Организатор </w:t>
      </w:r>
      <w:r w:rsidR="00DC2608">
        <w:rPr>
          <w:color w:val="000000"/>
          <w:sz w:val="23"/>
          <w:szCs w:val="23"/>
        </w:rPr>
        <w:t>конкурсов или аукционов</w:t>
      </w:r>
      <w:r w:rsidRPr="005C3267">
        <w:rPr>
          <w:color w:val="000000"/>
          <w:sz w:val="23"/>
          <w:szCs w:val="23"/>
        </w:rPr>
        <w:t>:</w:t>
      </w:r>
    </w:p>
    <w:p w:rsidR="005C3267" w:rsidRPr="00187725" w:rsidRDefault="005C3267" w:rsidP="005C3267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5C3267">
        <w:rPr>
          <w:color w:val="000000"/>
          <w:sz w:val="23"/>
          <w:szCs w:val="23"/>
        </w:rPr>
        <w:t xml:space="preserve">1) разрабатывает и утверждает конкурсную </w:t>
      </w:r>
      <w:proofErr w:type="spellStart"/>
      <w:r w:rsidRPr="005C3267">
        <w:rPr>
          <w:color w:val="000000"/>
          <w:sz w:val="23"/>
          <w:szCs w:val="23"/>
        </w:rPr>
        <w:t>документацию</w:t>
      </w:r>
      <w:r w:rsidR="00607A70" w:rsidRPr="00187725">
        <w:rPr>
          <w:sz w:val="23"/>
          <w:szCs w:val="23"/>
        </w:rPr>
        <w:t>или</w:t>
      </w:r>
      <w:proofErr w:type="spellEnd"/>
      <w:r w:rsidR="00607A70" w:rsidRPr="00187725">
        <w:rPr>
          <w:sz w:val="23"/>
          <w:szCs w:val="23"/>
        </w:rPr>
        <w:t xml:space="preserve"> документацию об аукционе</w:t>
      </w:r>
      <w:r w:rsidRPr="00187725">
        <w:rPr>
          <w:sz w:val="23"/>
          <w:szCs w:val="23"/>
        </w:rPr>
        <w:t>;</w:t>
      </w:r>
    </w:p>
    <w:p w:rsidR="005C3267" w:rsidRPr="005C3267" w:rsidRDefault="005C3267" w:rsidP="005C3267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5C3267">
        <w:rPr>
          <w:color w:val="000000"/>
          <w:sz w:val="23"/>
          <w:szCs w:val="23"/>
        </w:rPr>
        <w:t xml:space="preserve">2) определяет начальную (минимальную) цену договора (цену лота) с указанием при необходимости начальной (минимальной) цены договора (цены лота) за единицу площади муниципального имущества, права на которое передаются по договору, в размере ежемесячного или ежегодного платежа за право владения или пользования указанным имуществом, в размере платежа за право заключить договор безвозмездного пользования указанным имуществом на основании отчета об оценке, подготовленного </w:t>
      </w:r>
      <w:proofErr w:type="spellStart"/>
      <w:r w:rsidRPr="005C3267">
        <w:rPr>
          <w:color w:val="000000"/>
          <w:sz w:val="23"/>
          <w:szCs w:val="23"/>
        </w:rPr>
        <w:t>всоответствии</w:t>
      </w:r>
      <w:proofErr w:type="spellEnd"/>
      <w:r w:rsidRPr="005C3267">
        <w:rPr>
          <w:color w:val="000000"/>
          <w:sz w:val="23"/>
          <w:szCs w:val="23"/>
        </w:rPr>
        <w:t xml:space="preserve"> с Федеральным законом от 29.07.1998г. № 135-ФЗ «Об оценочной деятельности в Российской Федерации»;</w:t>
      </w:r>
    </w:p>
    <w:p w:rsidR="005C3267" w:rsidRPr="005C3267" w:rsidRDefault="005C3267" w:rsidP="005C3267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5C3267">
        <w:rPr>
          <w:color w:val="000000"/>
          <w:sz w:val="23"/>
          <w:szCs w:val="23"/>
        </w:rPr>
        <w:t xml:space="preserve">3) определяет </w:t>
      </w:r>
      <w:r w:rsidRPr="005C3267">
        <w:rPr>
          <w:bCs/>
          <w:sz w:val="23"/>
          <w:szCs w:val="23"/>
        </w:rPr>
        <w:t>требование о внесении задатка, размер задатка, срок и порядок внесения задатка, реквизиты счета для перечисления задатка</w:t>
      </w:r>
      <w:r w:rsidRPr="005C3267">
        <w:rPr>
          <w:color w:val="000000"/>
          <w:sz w:val="23"/>
          <w:szCs w:val="23"/>
        </w:rPr>
        <w:t>;</w:t>
      </w:r>
    </w:p>
    <w:p w:rsidR="005C3267" w:rsidRPr="005C3267" w:rsidRDefault="005C3267" w:rsidP="005C3267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5C3267">
        <w:rPr>
          <w:color w:val="000000"/>
          <w:sz w:val="23"/>
          <w:szCs w:val="23"/>
        </w:rPr>
        <w:t xml:space="preserve">4) определяет дату начала и окончания приема заявок, срок подведения итогов </w:t>
      </w:r>
      <w:r w:rsidRPr="005C3267">
        <w:rPr>
          <w:sz w:val="23"/>
          <w:szCs w:val="23"/>
        </w:rPr>
        <w:t>конкурсов или аукционов</w:t>
      </w:r>
      <w:r w:rsidRPr="005C3267">
        <w:rPr>
          <w:color w:val="000000"/>
          <w:sz w:val="23"/>
          <w:szCs w:val="23"/>
        </w:rPr>
        <w:t>;</w:t>
      </w:r>
    </w:p>
    <w:p w:rsidR="005C3267" w:rsidRPr="003F0C58" w:rsidRDefault="005C3267" w:rsidP="003E711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5C3267">
        <w:rPr>
          <w:color w:val="000000"/>
          <w:sz w:val="23"/>
          <w:szCs w:val="23"/>
        </w:rPr>
        <w:t xml:space="preserve">5) </w:t>
      </w:r>
      <w:r w:rsidRPr="00563BDA">
        <w:rPr>
          <w:color w:val="000000"/>
          <w:sz w:val="23"/>
          <w:szCs w:val="23"/>
        </w:rPr>
        <w:t xml:space="preserve">организует подготовку и размещает извещение, </w:t>
      </w:r>
      <w:proofErr w:type="spellStart"/>
      <w:r w:rsidR="00607A70" w:rsidRPr="00563BDA">
        <w:rPr>
          <w:sz w:val="23"/>
          <w:szCs w:val="23"/>
        </w:rPr>
        <w:t>конкурсную</w:t>
      </w:r>
      <w:r w:rsidRPr="00563BDA">
        <w:rPr>
          <w:color w:val="000000"/>
          <w:sz w:val="23"/>
          <w:szCs w:val="23"/>
        </w:rPr>
        <w:t>документацию</w:t>
      </w:r>
      <w:proofErr w:type="spellEnd"/>
      <w:r w:rsidRPr="00563BDA">
        <w:rPr>
          <w:color w:val="000000"/>
          <w:sz w:val="23"/>
          <w:szCs w:val="23"/>
        </w:rPr>
        <w:t xml:space="preserve"> </w:t>
      </w:r>
      <w:r w:rsidRPr="00563BDA">
        <w:rPr>
          <w:sz w:val="23"/>
          <w:szCs w:val="23"/>
        </w:rPr>
        <w:t xml:space="preserve">или </w:t>
      </w:r>
      <w:r w:rsidR="00607A70" w:rsidRPr="00563BDA">
        <w:rPr>
          <w:sz w:val="23"/>
          <w:szCs w:val="23"/>
        </w:rPr>
        <w:t xml:space="preserve">документацию об </w:t>
      </w:r>
      <w:r w:rsidRPr="00563BDA">
        <w:rPr>
          <w:sz w:val="23"/>
          <w:szCs w:val="23"/>
        </w:rPr>
        <w:t>аукцион</w:t>
      </w:r>
      <w:r w:rsidR="00607A70" w:rsidRPr="00563BDA">
        <w:rPr>
          <w:sz w:val="23"/>
          <w:szCs w:val="23"/>
        </w:rPr>
        <w:t>е</w:t>
      </w:r>
      <w:r w:rsidRPr="00563BDA">
        <w:rPr>
          <w:color w:val="000000"/>
          <w:sz w:val="23"/>
          <w:szCs w:val="23"/>
        </w:rPr>
        <w:t xml:space="preserve"> на официальном сайте Администрации, </w:t>
      </w:r>
      <w:r w:rsidR="00563BDA" w:rsidRPr="00563BDA">
        <w:rPr>
          <w:sz w:val="23"/>
          <w:szCs w:val="23"/>
        </w:rPr>
        <w:t xml:space="preserve">сайте государственной информационной системы «Официальный сайт Российской Федерации в информационно-телекоммуникационной сети </w:t>
      </w:r>
      <w:r w:rsidR="00563BDA">
        <w:rPr>
          <w:sz w:val="23"/>
          <w:szCs w:val="23"/>
        </w:rPr>
        <w:t>«</w:t>
      </w:r>
      <w:r w:rsidR="00563BDA" w:rsidRPr="00563BDA">
        <w:rPr>
          <w:sz w:val="23"/>
          <w:szCs w:val="23"/>
        </w:rPr>
        <w:t xml:space="preserve">Интернет» </w:t>
      </w:r>
      <w:hyperlink r:id="rId8" w:history="1">
        <w:r w:rsidR="00563BDA" w:rsidRPr="00563BDA">
          <w:rPr>
            <w:sz w:val="23"/>
            <w:szCs w:val="23"/>
          </w:rPr>
          <w:t>www.torgi.gov.ru</w:t>
        </w:r>
      </w:hyperlink>
      <w:r w:rsidRPr="003F0C58">
        <w:rPr>
          <w:color w:val="000000"/>
          <w:sz w:val="23"/>
          <w:szCs w:val="23"/>
        </w:rPr>
        <w:t>(далее – сайты в сети «Интернет»), в соответствии с Приказом № 147/23;</w:t>
      </w:r>
    </w:p>
    <w:p w:rsidR="005C3267" w:rsidRPr="005C3267" w:rsidRDefault="005C3267" w:rsidP="005C3267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5C3267">
        <w:rPr>
          <w:color w:val="000000"/>
          <w:sz w:val="23"/>
          <w:szCs w:val="23"/>
        </w:rPr>
        <w:t xml:space="preserve">6) организует подготовку и размещение информации об итогах </w:t>
      </w:r>
      <w:r w:rsidRPr="005C3267">
        <w:rPr>
          <w:sz w:val="23"/>
          <w:szCs w:val="23"/>
        </w:rPr>
        <w:t>конкурсов или аукционов</w:t>
      </w:r>
      <w:r w:rsidRPr="005C3267">
        <w:rPr>
          <w:color w:val="000000"/>
          <w:sz w:val="23"/>
          <w:szCs w:val="23"/>
        </w:rPr>
        <w:t xml:space="preserve"> на сайтах в сети «Интернет»</w:t>
      </w:r>
      <w:r w:rsidRPr="00187725">
        <w:rPr>
          <w:color w:val="000000"/>
          <w:sz w:val="23"/>
          <w:szCs w:val="23"/>
        </w:rPr>
        <w:t>;</w:t>
      </w:r>
    </w:p>
    <w:p w:rsidR="005C3267" w:rsidRPr="00187725" w:rsidRDefault="005C3267" w:rsidP="005C3267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187725">
        <w:rPr>
          <w:color w:val="000000"/>
          <w:sz w:val="23"/>
          <w:szCs w:val="23"/>
        </w:rPr>
        <w:t xml:space="preserve">7) не ранее чем через десять дней со дня размещения информации о результатах </w:t>
      </w:r>
      <w:r w:rsidRPr="00187725">
        <w:rPr>
          <w:sz w:val="23"/>
          <w:szCs w:val="23"/>
        </w:rPr>
        <w:t>конкурсов или аукционов</w:t>
      </w:r>
      <w:r w:rsidRPr="00187725">
        <w:rPr>
          <w:color w:val="000000"/>
          <w:sz w:val="23"/>
          <w:szCs w:val="23"/>
        </w:rPr>
        <w:t xml:space="preserve"> на сайтах в сети «Интернет» заключает соответствующие договоры.</w:t>
      </w:r>
    </w:p>
    <w:p w:rsidR="00024D75" w:rsidRDefault="00024D75" w:rsidP="0055422B">
      <w:pPr>
        <w:autoSpaceDE w:val="0"/>
        <w:autoSpaceDN w:val="0"/>
        <w:adjustRightInd w:val="0"/>
        <w:ind w:left="5812"/>
        <w:rPr>
          <w:iCs/>
          <w:color w:val="000000"/>
          <w:sz w:val="23"/>
          <w:szCs w:val="23"/>
        </w:rPr>
      </w:pPr>
    </w:p>
    <w:p w:rsidR="005C3267" w:rsidRDefault="005C3267" w:rsidP="0055422B">
      <w:pPr>
        <w:autoSpaceDE w:val="0"/>
        <w:autoSpaceDN w:val="0"/>
        <w:adjustRightInd w:val="0"/>
        <w:ind w:left="5812"/>
        <w:rPr>
          <w:iCs/>
          <w:color w:val="000000"/>
          <w:sz w:val="23"/>
          <w:szCs w:val="23"/>
        </w:rPr>
      </w:pPr>
    </w:p>
    <w:p w:rsidR="005C3267" w:rsidRPr="003F0C58" w:rsidRDefault="005C3267" w:rsidP="005C3267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  <w:r w:rsidRPr="003F0C58">
        <w:rPr>
          <w:b/>
          <w:color w:val="000000"/>
          <w:sz w:val="23"/>
          <w:szCs w:val="23"/>
        </w:rPr>
        <w:t xml:space="preserve">Председатель Городской Думы          </w:t>
      </w:r>
      <w:r w:rsidRPr="003F0C58">
        <w:rPr>
          <w:b/>
          <w:color w:val="000000"/>
          <w:sz w:val="23"/>
          <w:szCs w:val="23"/>
        </w:rPr>
        <w:tab/>
      </w:r>
      <w:r w:rsidRPr="003F0C58">
        <w:rPr>
          <w:b/>
          <w:color w:val="000000"/>
          <w:sz w:val="23"/>
          <w:szCs w:val="23"/>
        </w:rPr>
        <w:tab/>
      </w:r>
      <w:r w:rsidRPr="003F0C58">
        <w:rPr>
          <w:b/>
          <w:color w:val="000000"/>
          <w:sz w:val="23"/>
          <w:szCs w:val="23"/>
        </w:rPr>
        <w:tab/>
      </w:r>
      <w:r w:rsidRPr="003F0C58">
        <w:rPr>
          <w:b/>
          <w:color w:val="000000"/>
          <w:sz w:val="23"/>
          <w:szCs w:val="23"/>
        </w:rPr>
        <w:tab/>
        <w:t xml:space="preserve">                           А.П. Чихирьков</w:t>
      </w:r>
    </w:p>
    <w:p w:rsidR="005C3267" w:rsidRPr="003F0C58" w:rsidRDefault="005C3267" w:rsidP="005C326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3F0C58" w:rsidRDefault="003F0C58" w:rsidP="005C326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  <w:r w:rsidRPr="003F0C58">
        <w:rPr>
          <w:b/>
          <w:iCs/>
          <w:color w:val="000000"/>
          <w:sz w:val="23"/>
          <w:szCs w:val="23"/>
        </w:rPr>
        <w:t>Мэр города</w:t>
      </w:r>
      <w:r w:rsidRPr="003F0C58">
        <w:rPr>
          <w:b/>
          <w:iCs/>
          <w:color w:val="000000"/>
          <w:sz w:val="23"/>
          <w:szCs w:val="23"/>
        </w:rPr>
        <w:tab/>
      </w:r>
      <w:r w:rsidRPr="003F0C58">
        <w:rPr>
          <w:b/>
          <w:iCs/>
          <w:color w:val="000000"/>
          <w:sz w:val="23"/>
          <w:szCs w:val="23"/>
        </w:rPr>
        <w:tab/>
      </w:r>
      <w:r w:rsidRPr="003F0C58">
        <w:rPr>
          <w:b/>
          <w:iCs/>
          <w:color w:val="000000"/>
          <w:sz w:val="23"/>
          <w:szCs w:val="23"/>
        </w:rPr>
        <w:tab/>
      </w:r>
      <w:r w:rsidRPr="003F0C58">
        <w:rPr>
          <w:b/>
          <w:iCs/>
          <w:color w:val="000000"/>
          <w:sz w:val="23"/>
          <w:szCs w:val="23"/>
        </w:rPr>
        <w:tab/>
      </w:r>
      <w:r w:rsidRPr="003F0C58">
        <w:rPr>
          <w:b/>
          <w:iCs/>
          <w:color w:val="000000"/>
          <w:sz w:val="23"/>
          <w:szCs w:val="23"/>
        </w:rPr>
        <w:tab/>
      </w:r>
      <w:r w:rsidRPr="003F0C58">
        <w:rPr>
          <w:b/>
          <w:iCs/>
          <w:color w:val="000000"/>
          <w:sz w:val="23"/>
          <w:szCs w:val="23"/>
        </w:rPr>
        <w:tab/>
      </w:r>
      <w:r w:rsidRPr="003F0C58">
        <w:rPr>
          <w:b/>
          <w:iCs/>
          <w:color w:val="000000"/>
          <w:sz w:val="23"/>
          <w:szCs w:val="23"/>
        </w:rPr>
        <w:tab/>
      </w:r>
      <w:r w:rsidRPr="003F0C58">
        <w:rPr>
          <w:b/>
          <w:iCs/>
          <w:color w:val="000000"/>
          <w:sz w:val="23"/>
          <w:szCs w:val="23"/>
        </w:rPr>
        <w:tab/>
      </w:r>
      <w:r w:rsidRPr="003F0C58">
        <w:rPr>
          <w:b/>
          <w:iCs/>
          <w:color w:val="000000"/>
          <w:sz w:val="23"/>
          <w:szCs w:val="23"/>
        </w:rPr>
        <w:tab/>
      </w:r>
      <w:r w:rsidRPr="003F0C58">
        <w:rPr>
          <w:b/>
          <w:iCs/>
          <w:color w:val="000000"/>
          <w:sz w:val="23"/>
          <w:szCs w:val="23"/>
        </w:rPr>
        <w:tab/>
      </w:r>
      <w:r w:rsidR="005D0867">
        <w:rPr>
          <w:b/>
          <w:iCs/>
          <w:color w:val="000000"/>
          <w:sz w:val="23"/>
          <w:szCs w:val="23"/>
        </w:rPr>
        <w:t xml:space="preserve">     </w:t>
      </w:r>
      <w:r w:rsidRPr="003F0C58">
        <w:rPr>
          <w:b/>
          <w:iCs/>
          <w:color w:val="000000"/>
          <w:sz w:val="23"/>
          <w:szCs w:val="23"/>
        </w:rPr>
        <w:t xml:space="preserve">  Э.В. Симонов</w:t>
      </w:r>
      <w:r w:rsidRPr="003F0C58">
        <w:rPr>
          <w:b/>
          <w:iCs/>
          <w:color w:val="000000"/>
          <w:sz w:val="23"/>
          <w:szCs w:val="23"/>
        </w:rPr>
        <w:tab/>
      </w:r>
    </w:p>
    <w:p w:rsidR="004949EC" w:rsidRDefault="004949EC" w:rsidP="005C326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9B61BE" w:rsidRDefault="009B61BE" w:rsidP="009B61BE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825638" w:rsidRDefault="00825638" w:rsidP="009B61BE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825638" w:rsidRDefault="00825638" w:rsidP="009B61BE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825638" w:rsidRDefault="00825638" w:rsidP="009B61BE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825638" w:rsidRDefault="00825638" w:rsidP="009B61BE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825638" w:rsidRDefault="00825638" w:rsidP="009B61BE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825638" w:rsidRDefault="00825638" w:rsidP="009B61BE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825638" w:rsidRDefault="00825638" w:rsidP="009B61BE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825638" w:rsidRDefault="00825638" w:rsidP="009B61BE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825638" w:rsidRDefault="00825638" w:rsidP="009B61BE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825638" w:rsidRDefault="00825638" w:rsidP="009B61BE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825638" w:rsidRDefault="00825638" w:rsidP="009B61BE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825638" w:rsidRDefault="00825638" w:rsidP="009B61BE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825638" w:rsidRDefault="00825638" w:rsidP="009B61BE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825638" w:rsidRDefault="00825638" w:rsidP="009B61BE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825638" w:rsidRDefault="00825638" w:rsidP="009B61BE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825638" w:rsidRDefault="00825638" w:rsidP="009B61BE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825638" w:rsidRDefault="00825638" w:rsidP="009B61BE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825638" w:rsidRPr="003C7B9D" w:rsidRDefault="00825638" w:rsidP="00825638">
      <w:pPr>
        <w:keepLines/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lastRenderedPageBreak/>
        <w:t>П</w:t>
      </w:r>
      <w:r w:rsidRPr="003C7B9D">
        <w:rPr>
          <w:b/>
          <w:bCs/>
        </w:rPr>
        <w:t>ОЯСНИТЕЛЬНАЯ ЗАПИСКА</w:t>
      </w:r>
    </w:p>
    <w:p w:rsidR="00825638" w:rsidRPr="007E0E87" w:rsidRDefault="00825638" w:rsidP="00825638">
      <w:pPr>
        <w:keepLines/>
        <w:autoSpaceDE w:val="0"/>
        <w:autoSpaceDN w:val="0"/>
        <w:adjustRightInd w:val="0"/>
        <w:jc w:val="center"/>
        <w:rPr>
          <w:b/>
          <w:bCs/>
        </w:rPr>
      </w:pPr>
      <w:r w:rsidRPr="007E0E87">
        <w:rPr>
          <w:b/>
          <w:bCs/>
        </w:rPr>
        <w:t xml:space="preserve"> к проекту решения Городской Думы города Усть-Илимска</w:t>
      </w:r>
    </w:p>
    <w:p w:rsidR="00825638" w:rsidRDefault="00825638" w:rsidP="00825638">
      <w:pPr>
        <w:keepLines/>
        <w:autoSpaceDE w:val="0"/>
        <w:autoSpaceDN w:val="0"/>
        <w:adjustRightInd w:val="0"/>
        <w:jc w:val="center"/>
        <w:rPr>
          <w:b/>
        </w:rPr>
      </w:pPr>
      <w:r>
        <w:rPr>
          <w:b/>
          <w:color w:val="000000"/>
        </w:rPr>
        <w:t>«</w:t>
      </w:r>
      <w:r w:rsidRPr="007E0E87">
        <w:rPr>
          <w:b/>
          <w:color w:val="000000"/>
        </w:rPr>
        <w:t xml:space="preserve">О внесении изменений в </w:t>
      </w:r>
      <w:r w:rsidRPr="007E0E87">
        <w:rPr>
          <w:b/>
        </w:rPr>
        <w:t xml:space="preserve">решение Городской Думы </w:t>
      </w:r>
    </w:p>
    <w:p w:rsidR="00825638" w:rsidRPr="007E0E87" w:rsidRDefault="00825638" w:rsidP="00825638">
      <w:pPr>
        <w:keepLines/>
        <w:autoSpaceDE w:val="0"/>
        <w:autoSpaceDN w:val="0"/>
        <w:adjustRightInd w:val="0"/>
        <w:jc w:val="center"/>
        <w:rPr>
          <w:b/>
          <w:color w:val="000000"/>
        </w:rPr>
      </w:pPr>
      <w:r w:rsidRPr="007E0E87">
        <w:rPr>
          <w:b/>
        </w:rPr>
        <w:t>города Усть-Илимска от 27</w:t>
      </w:r>
      <w:r w:rsidRPr="007E0E87">
        <w:rPr>
          <w:b/>
          <w:color w:val="000000"/>
        </w:rPr>
        <w:t>.10.2021г.  № 29/185</w:t>
      </w:r>
      <w:r>
        <w:rPr>
          <w:b/>
          <w:color w:val="000000"/>
        </w:rPr>
        <w:t>»</w:t>
      </w:r>
    </w:p>
    <w:p w:rsidR="00825638" w:rsidRDefault="00825638" w:rsidP="00825638">
      <w:pPr>
        <w:keepLines/>
        <w:autoSpaceDE w:val="0"/>
        <w:autoSpaceDN w:val="0"/>
        <w:adjustRightInd w:val="0"/>
        <w:jc w:val="center"/>
        <w:rPr>
          <w:b/>
          <w:color w:val="000000"/>
        </w:rPr>
      </w:pPr>
    </w:p>
    <w:p w:rsidR="00825638" w:rsidRPr="00F50D8E" w:rsidRDefault="00825638" w:rsidP="00825638">
      <w:pPr>
        <w:ind w:firstLine="709"/>
        <w:jc w:val="both"/>
      </w:pPr>
      <w:r w:rsidRPr="00F50D8E">
        <w:rPr>
          <w:b/>
        </w:rPr>
        <w:t>Тип проекта правового акта:</w:t>
      </w:r>
      <w:r w:rsidRPr="00F50D8E">
        <w:t xml:space="preserve"> решение Городской Думы города Усть-Илимска.</w:t>
      </w:r>
    </w:p>
    <w:p w:rsidR="00825638" w:rsidRDefault="00825638" w:rsidP="00825638">
      <w:pPr>
        <w:ind w:firstLine="709"/>
        <w:jc w:val="both"/>
        <w:rPr>
          <w:b/>
        </w:rPr>
      </w:pPr>
      <w:r w:rsidRPr="00F50D8E">
        <w:rPr>
          <w:b/>
        </w:rPr>
        <w:t xml:space="preserve">Наименование проекта правового </w:t>
      </w:r>
      <w:proofErr w:type="spellStart"/>
      <w:proofErr w:type="gramStart"/>
      <w:r w:rsidRPr="00F50D8E">
        <w:rPr>
          <w:b/>
        </w:rPr>
        <w:t>акта:</w:t>
      </w:r>
      <w:r w:rsidRPr="00646558">
        <w:t>«</w:t>
      </w:r>
      <w:proofErr w:type="gramEnd"/>
      <w:r w:rsidRPr="00646558">
        <w:rPr>
          <w:color w:val="000000"/>
        </w:rPr>
        <w:t>О</w:t>
      </w:r>
      <w:proofErr w:type="spellEnd"/>
      <w:r w:rsidRPr="00646558">
        <w:rPr>
          <w:color w:val="000000"/>
        </w:rPr>
        <w:t xml:space="preserve"> внесении изменений в </w:t>
      </w:r>
      <w:r w:rsidRPr="00646558">
        <w:rPr>
          <w:rFonts w:eastAsiaTheme="minorHAnsi"/>
          <w:bCs/>
          <w:color w:val="000000"/>
          <w:lang w:eastAsia="en-US"/>
        </w:rPr>
        <w:t xml:space="preserve">решение Городской </w:t>
      </w:r>
      <w:r>
        <w:rPr>
          <w:rFonts w:eastAsiaTheme="minorHAnsi"/>
          <w:bCs/>
          <w:color w:val="000000"/>
          <w:lang w:eastAsia="en-US"/>
        </w:rPr>
        <w:t>Д</w:t>
      </w:r>
      <w:r w:rsidRPr="00646558">
        <w:rPr>
          <w:rFonts w:eastAsiaTheme="minorHAnsi"/>
          <w:bCs/>
          <w:color w:val="000000"/>
          <w:lang w:eastAsia="en-US"/>
        </w:rPr>
        <w:t xml:space="preserve">умы города Усть-Илимска от </w:t>
      </w:r>
      <w:r w:rsidRPr="00646558">
        <w:rPr>
          <w:rFonts w:eastAsiaTheme="minorHAnsi"/>
          <w:iCs/>
          <w:color w:val="000000"/>
          <w:lang w:eastAsia="en-US"/>
        </w:rPr>
        <w:t>27.10.2021г. № 29/185»</w:t>
      </w:r>
      <w:r>
        <w:rPr>
          <w:rFonts w:eastAsiaTheme="minorHAnsi"/>
          <w:iCs/>
          <w:color w:val="000000"/>
          <w:lang w:eastAsia="en-US"/>
        </w:rPr>
        <w:t>.</w:t>
      </w:r>
    </w:p>
    <w:p w:rsidR="00825638" w:rsidRDefault="00825638" w:rsidP="00825638">
      <w:pPr>
        <w:ind w:firstLine="709"/>
        <w:jc w:val="both"/>
      </w:pPr>
      <w:r w:rsidRPr="008E1E5A">
        <w:rPr>
          <w:b/>
        </w:rPr>
        <w:t xml:space="preserve">Субъект правотворческой </w:t>
      </w:r>
      <w:proofErr w:type="spellStart"/>
      <w:proofErr w:type="gramStart"/>
      <w:r w:rsidRPr="008E1E5A">
        <w:rPr>
          <w:b/>
        </w:rPr>
        <w:t>инициативы:</w:t>
      </w:r>
      <w:r w:rsidRPr="008E1E5A">
        <w:t>Администрация</w:t>
      </w:r>
      <w:proofErr w:type="spellEnd"/>
      <w:proofErr w:type="gramEnd"/>
      <w:r w:rsidRPr="008E1E5A">
        <w:t xml:space="preserve"> города Усть-Илимска.</w:t>
      </w:r>
    </w:p>
    <w:p w:rsidR="00825638" w:rsidRDefault="00825638" w:rsidP="00825638">
      <w:pPr>
        <w:ind w:firstLine="709"/>
        <w:jc w:val="both"/>
        <w:rPr>
          <w:rFonts w:eastAsiaTheme="minorHAnsi"/>
          <w:lang w:eastAsia="en-US"/>
        </w:rPr>
      </w:pPr>
      <w:r w:rsidRPr="008E1E5A">
        <w:rPr>
          <w:b/>
        </w:rPr>
        <w:t xml:space="preserve">Правовое обоснование принятия проекта правового </w:t>
      </w:r>
      <w:proofErr w:type="spellStart"/>
      <w:proofErr w:type="gramStart"/>
      <w:r w:rsidRPr="008E1E5A">
        <w:rPr>
          <w:b/>
        </w:rPr>
        <w:t>акта:</w:t>
      </w:r>
      <w:r>
        <w:t>статья</w:t>
      </w:r>
      <w:proofErr w:type="spellEnd"/>
      <w:proofErr w:type="gramEnd"/>
      <w:r>
        <w:t xml:space="preserve"> 6 </w:t>
      </w:r>
      <w:r w:rsidRPr="00646558">
        <w:rPr>
          <w:rFonts w:eastAsiaTheme="minorHAnsi"/>
          <w:bCs/>
          <w:lang w:eastAsia="en-US"/>
        </w:rPr>
        <w:t>Федеральн</w:t>
      </w:r>
      <w:r>
        <w:rPr>
          <w:rFonts w:eastAsiaTheme="minorHAnsi"/>
          <w:bCs/>
          <w:lang w:eastAsia="en-US"/>
        </w:rPr>
        <w:t>ого</w:t>
      </w:r>
      <w:r w:rsidRPr="00646558">
        <w:rPr>
          <w:rFonts w:eastAsiaTheme="minorHAnsi"/>
          <w:bCs/>
          <w:lang w:eastAsia="en-US"/>
        </w:rPr>
        <w:t xml:space="preserve"> закон</w:t>
      </w:r>
      <w:r>
        <w:rPr>
          <w:rFonts w:eastAsiaTheme="minorHAnsi"/>
          <w:bCs/>
          <w:lang w:eastAsia="en-US"/>
        </w:rPr>
        <w:t>а</w:t>
      </w:r>
      <w:r w:rsidRPr="00646558">
        <w:rPr>
          <w:rFonts w:eastAsiaTheme="minorHAnsi"/>
          <w:bCs/>
          <w:lang w:eastAsia="en-US"/>
        </w:rPr>
        <w:t xml:space="preserve"> от 07.07.2003</w:t>
      </w:r>
      <w:r>
        <w:rPr>
          <w:rFonts w:eastAsiaTheme="minorHAnsi"/>
          <w:bCs/>
          <w:lang w:eastAsia="en-US"/>
        </w:rPr>
        <w:t>г. №</w:t>
      </w:r>
      <w:r w:rsidRPr="00646558">
        <w:rPr>
          <w:rFonts w:eastAsiaTheme="minorHAnsi"/>
          <w:bCs/>
          <w:lang w:eastAsia="en-US"/>
        </w:rPr>
        <w:t xml:space="preserve"> 126-ФЗ</w:t>
      </w:r>
      <w:r>
        <w:rPr>
          <w:rFonts w:eastAsiaTheme="minorHAnsi"/>
          <w:bCs/>
          <w:lang w:eastAsia="en-US"/>
        </w:rPr>
        <w:t xml:space="preserve"> «О связи», пункт 7 части 1 статьи 17.1 </w:t>
      </w:r>
      <w:r>
        <w:rPr>
          <w:rFonts w:eastAsiaTheme="minorHAnsi"/>
          <w:lang w:eastAsia="en-US"/>
        </w:rPr>
        <w:t>Федерального закона от 26.07.2006г. № 135-ФЗ «О защите конкуренции».</w:t>
      </w:r>
    </w:p>
    <w:p w:rsidR="00825638" w:rsidRDefault="00825638" w:rsidP="00825638">
      <w:pPr>
        <w:ind w:firstLine="709"/>
        <w:jc w:val="both"/>
      </w:pPr>
      <w:r>
        <w:t>П</w:t>
      </w:r>
      <w:r w:rsidRPr="00F50D8E">
        <w:t>о результатам проверки проекта решения Городской Думы города Усть-Илимска</w:t>
      </w:r>
      <w:r>
        <w:t xml:space="preserve"> </w:t>
      </w:r>
      <w:r w:rsidRPr="008E1E5A">
        <w:rPr>
          <w:bCs/>
        </w:rPr>
        <w:t>«</w:t>
      </w:r>
      <w:r w:rsidRPr="00646558">
        <w:rPr>
          <w:color w:val="000000"/>
        </w:rPr>
        <w:t>О внесении изменений в</w:t>
      </w:r>
      <w:r w:rsidRPr="00646558">
        <w:rPr>
          <w:rFonts w:eastAsiaTheme="minorHAnsi"/>
          <w:bCs/>
          <w:color w:val="000000"/>
          <w:lang w:eastAsia="en-US"/>
        </w:rPr>
        <w:t xml:space="preserve"> решение Городской </w:t>
      </w:r>
      <w:r>
        <w:rPr>
          <w:rFonts w:eastAsiaTheme="minorHAnsi"/>
          <w:bCs/>
          <w:color w:val="000000"/>
          <w:lang w:eastAsia="en-US"/>
        </w:rPr>
        <w:t>Д</w:t>
      </w:r>
      <w:r w:rsidRPr="00646558">
        <w:rPr>
          <w:rFonts w:eastAsiaTheme="minorHAnsi"/>
          <w:bCs/>
          <w:color w:val="000000"/>
          <w:lang w:eastAsia="en-US"/>
        </w:rPr>
        <w:t xml:space="preserve">умы города Усть-Илимска от </w:t>
      </w:r>
      <w:r w:rsidRPr="00646558">
        <w:rPr>
          <w:rFonts w:eastAsiaTheme="minorHAnsi"/>
          <w:iCs/>
          <w:color w:val="000000"/>
          <w:lang w:eastAsia="en-US"/>
        </w:rPr>
        <w:t xml:space="preserve">27.10.2021г. </w:t>
      </w:r>
      <w:r>
        <w:rPr>
          <w:rFonts w:eastAsiaTheme="minorHAnsi"/>
          <w:iCs/>
          <w:color w:val="000000"/>
          <w:lang w:eastAsia="en-US"/>
        </w:rPr>
        <w:t xml:space="preserve">            </w:t>
      </w:r>
      <w:r w:rsidRPr="00646558">
        <w:rPr>
          <w:rFonts w:eastAsiaTheme="minorHAnsi"/>
          <w:iCs/>
          <w:color w:val="000000"/>
          <w:lang w:eastAsia="en-US"/>
        </w:rPr>
        <w:t>№</w:t>
      </w:r>
      <w:r>
        <w:rPr>
          <w:rFonts w:eastAsiaTheme="minorHAnsi"/>
          <w:iCs/>
          <w:color w:val="000000"/>
          <w:lang w:eastAsia="en-US"/>
        </w:rPr>
        <w:t xml:space="preserve"> </w:t>
      </w:r>
      <w:r w:rsidRPr="00646558">
        <w:rPr>
          <w:rFonts w:eastAsiaTheme="minorHAnsi"/>
          <w:iCs/>
          <w:color w:val="000000"/>
          <w:lang w:eastAsia="en-US"/>
        </w:rPr>
        <w:t>29/185»</w:t>
      </w:r>
      <w:r>
        <w:rPr>
          <w:rFonts w:eastAsiaTheme="minorHAnsi"/>
          <w:iCs/>
          <w:color w:val="000000"/>
          <w:lang w:eastAsia="en-US"/>
        </w:rPr>
        <w:t xml:space="preserve"> Усть-Илимской </w:t>
      </w:r>
      <w:r w:rsidRPr="00F50D8E">
        <w:t>межрайонн</w:t>
      </w:r>
      <w:r>
        <w:t>ой про</w:t>
      </w:r>
      <w:r w:rsidRPr="00F50D8E">
        <w:t>куратур</w:t>
      </w:r>
      <w:r>
        <w:t>ой</w:t>
      </w:r>
      <w:r w:rsidRPr="00F50D8E">
        <w:t xml:space="preserve"> установлено отсутствие </w:t>
      </w:r>
      <w:proofErr w:type="spellStart"/>
      <w:r w:rsidRPr="00F50D8E">
        <w:t>коррупциогенных</w:t>
      </w:r>
      <w:proofErr w:type="spellEnd"/>
      <w:r w:rsidRPr="00F50D8E">
        <w:t xml:space="preserve"> факторов</w:t>
      </w:r>
      <w:r>
        <w:t xml:space="preserve"> </w:t>
      </w:r>
      <w:r w:rsidRPr="00F50D8E">
        <w:t xml:space="preserve">и соответствие представленного проекта </w:t>
      </w:r>
      <w:r>
        <w:t xml:space="preserve">муниципального правового акта </w:t>
      </w:r>
      <w:r w:rsidRPr="00F50D8E">
        <w:t>требованиям действующего законодательства Российской Федерации.</w:t>
      </w:r>
    </w:p>
    <w:p w:rsidR="00825638" w:rsidRDefault="00825638" w:rsidP="00825638">
      <w:pPr>
        <w:ind w:firstLine="709"/>
        <w:jc w:val="both"/>
      </w:pPr>
      <w:r w:rsidRPr="004A7FC6">
        <w:rPr>
          <w:b/>
        </w:rPr>
        <w:t>Место будущего акта в системе</w:t>
      </w:r>
      <w:r>
        <w:rPr>
          <w:b/>
        </w:rPr>
        <w:t xml:space="preserve">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>
        <w:t xml:space="preserve"> проект муниципального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825638" w:rsidRDefault="00825638" w:rsidP="00825638">
      <w:pPr>
        <w:ind w:firstLine="709"/>
        <w:jc w:val="both"/>
        <w:rPr>
          <w:color w:val="000000"/>
        </w:rPr>
      </w:pPr>
      <w:r w:rsidRPr="00367248">
        <w:t>Источником официального опубликования проекта является</w:t>
      </w:r>
      <w:r>
        <w:t xml:space="preserve">: </w:t>
      </w:r>
      <w:r w:rsidRPr="00367248">
        <w:rPr>
          <w:color w:val="000000"/>
        </w:rPr>
        <w:t>сетево</w:t>
      </w:r>
      <w:r>
        <w:rPr>
          <w:color w:val="000000"/>
        </w:rPr>
        <w:t>е</w:t>
      </w:r>
      <w:r w:rsidRPr="00367248">
        <w:rPr>
          <w:color w:val="000000"/>
        </w:rPr>
        <w:t xml:space="preserve"> издани</w:t>
      </w:r>
      <w:r>
        <w:rPr>
          <w:color w:val="000000"/>
        </w:rPr>
        <w:t>е</w:t>
      </w:r>
      <w:r w:rsidRPr="00367248">
        <w:rPr>
          <w:color w:val="000000"/>
        </w:rPr>
        <w:t xml:space="preserve"> «UST-ILIMSK» (</w:t>
      </w:r>
      <w:r w:rsidRPr="00367248">
        <w:rPr>
          <w:color w:val="000000"/>
          <w:u w:val="single"/>
        </w:rPr>
        <w:t>www.усть-илимскофициальный.рф</w:t>
      </w:r>
      <w:r w:rsidRPr="00367248">
        <w:rPr>
          <w:color w:val="000000"/>
        </w:rPr>
        <w:t>), официальны</w:t>
      </w:r>
      <w:r>
        <w:rPr>
          <w:color w:val="000000"/>
        </w:rPr>
        <w:t>е</w:t>
      </w:r>
      <w:r w:rsidRPr="00367248">
        <w:rPr>
          <w:color w:val="000000"/>
        </w:rPr>
        <w:t xml:space="preserve"> сайт</w:t>
      </w:r>
      <w:r>
        <w:rPr>
          <w:color w:val="000000"/>
        </w:rPr>
        <w:t>ы</w:t>
      </w:r>
      <w:r w:rsidRPr="00367248">
        <w:rPr>
          <w:color w:val="000000"/>
        </w:rPr>
        <w:t xml:space="preserve"> Городской Думы города Усть-Илимска, Администрации города Усть-Илимска.</w:t>
      </w:r>
    </w:p>
    <w:p w:rsidR="00825638" w:rsidRPr="00F50D8E" w:rsidRDefault="00825638" w:rsidP="00825638">
      <w:pPr>
        <w:ind w:firstLine="709"/>
        <w:jc w:val="both"/>
      </w:pPr>
      <w:r w:rsidRPr="00F50D8E">
        <w:rPr>
          <w:b/>
        </w:rPr>
        <w:t xml:space="preserve">Перечень муниципальных правовых актов, принятия, отмены, изменения или дополнения которых потребует </w:t>
      </w:r>
      <w:r>
        <w:rPr>
          <w:b/>
        </w:rPr>
        <w:t xml:space="preserve">отмена </w:t>
      </w:r>
      <w:r w:rsidRPr="00F50D8E">
        <w:rPr>
          <w:b/>
        </w:rPr>
        <w:t>муниципального правового акта:</w:t>
      </w:r>
      <w:r w:rsidRPr="00F50D8E">
        <w:t xml:space="preserve"> принятие данного </w:t>
      </w:r>
      <w:r>
        <w:t xml:space="preserve">муниципального </w:t>
      </w:r>
      <w:r w:rsidRPr="00F50D8E">
        <w:t xml:space="preserve">правого акта </w:t>
      </w:r>
      <w:r>
        <w:t xml:space="preserve">не </w:t>
      </w:r>
      <w:r w:rsidRPr="00F50D8E">
        <w:t xml:space="preserve">требует внесения изменений в </w:t>
      </w:r>
      <w:r>
        <w:t>иные правовые акты муниципального образования город Усть-Илимск.</w:t>
      </w:r>
    </w:p>
    <w:p w:rsidR="00825638" w:rsidRPr="004A7FC6" w:rsidRDefault="00825638" w:rsidP="00825638">
      <w:pPr>
        <w:autoSpaceDE w:val="0"/>
        <w:autoSpaceDN w:val="0"/>
        <w:adjustRightInd w:val="0"/>
        <w:ind w:firstLine="709"/>
        <w:jc w:val="both"/>
      </w:pPr>
      <w:r w:rsidRPr="00F50D8E">
        <w:rPr>
          <w:b/>
        </w:rPr>
        <w:t xml:space="preserve">Сведения о наличии (отсутствии) необходимости увеличения (уменьшения) расходов бюджета </w:t>
      </w:r>
      <w:proofErr w:type="spellStart"/>
      <w:proofErr w:type="gramStart"/>
      <w:r w:rsidRPr="00F50D8E">
        <w:rPr>
          <w:b/>
        </w:rPr>
        <w:t>города:</w:t>
      </w:r>
      <w:r>
        <w:t>принятие</w:t>
      </w:r>
      <w:proofErr w:type="spellEnd"/>
      <w:proofErr w:type="gramEnd"/>
      <w:r>
        <w:t xml:space="preserve"> данного муниципального правового акта </w:t>
      </w:r>
      <w:proofErr w:type="spellStart"/>
      <w:r>
        <w:t>не</w:t>
      </w:r>
      <w:r w:rsidRPr="00F50D8E">
        <w:t>требует</w:t>
      </w:r>
      <w:proofErr w:type="spellEnd"/>
      <w:r w:rsidRPr="00F50D8E">
        <w:t xml:space="preserve"> дополнительных расходов из бюджета города</w:t>
      </w:r>
      <w:r>
        <w:t>.</w:t>
      </w:r>
    </w:p>
    <w:p w:rsidR="00825638" w:rsidRDefault="00825638" w:rsidP="00825638">
      <w:pPr>
        <w:tabs>
          <w:tab w:val="left" w:pos="9638"/>
        </w:tabs>
        <w:ind w:right="-82"/>
        <w:jc w:val="both"/>
        <w:rPr>
          <w:b/>
        </w:rPr>
      </w:pPr>
    </w:p>
    <w:p w:rsidR="00825638" w:rsidRDefault="00825638" w:rsidP="00825638">
      <w:pPr>
        <w:tabs>
          <w:tab w:val="left" w:pos="9638"/>
        </w:tabs>
        <w:ind w:right="-82"/>
        <w:jc w:val="both"/>
        <w:rPr>
          <w:b/>
        </w:rPr>
      </w:pPr>
    </w:p>
    <w:p w:rsidR="00825638" w:rsidRPr="00421F25" w:rsidRDefault="00825638" w:rsidP="00825638">
      <w:pPr>
        <w:tabs>
          <w:tab w:val="left" w:pos="9638"/>
        </w:tabs>
        <w:ind w:right="-82"/>
        <w:jc w:val="both"/>
        <w:rPr>
          <w:b/>
        </w:rPr>
      </w:pPr>
      <w:r w:rsidRPr="00421F25">
        <w:rPr>
          <w:b/>
        </w:rPr>
        <w:t xml:space="preserve">Председатель Комитета </w:t>
      </w:r>
      <w:r>
        <w:rPr>
          <w:b/>
        </w:rPr>
        <w:t xml:space="preserve">                                                                               Д.Ш. Талхишев</w:t>
      </w:r>
    </w:p>
    <w:p w:rsidR="00825638" w:rsidRPr="00421F25" w:rsidRDefault="00825638" w:rsidP="00825638">
      <w:pPr>
        <w:tabs>
          <w:tab w:val="left" w:pos="9638"/>
        </w:tabs>
        <w:ind w:right="-82"/>
        <w:jc w:val="both"/>
      </w:pPr>
    </w:p>
    <w:p w:rsidR="00825638" w:rsidRDefault="00825638" w:rsidP="00825638">
      <w:pPr>
        <w:tabs>
          <w:tab w:val="left" w:pos="9638"/>
        </w:tabs>
        <w:ind w:right="-82"/>
        <w:jc w:val="both"/>
      </w:pPr>
    </w:p>
    <w:p w:rsidR="00825638" w:rsidRDefault="00825638" w:rsidP="00825638">
      <w:pPr>
        <w:rPr>
          <w:sz w:val="16"/>
          <w:szCs w:val="16"/>
        </w:rPr>
      </w:pPr>
      <w:r w:rsidRPr="00F50D8E">
        <w:rPr>
          <w:sz w:val="16"/>
          <w:szCs w:val="16"/>
        </w:rPr>
        <w:t>Исп.</w:t>
      </w:r>
      <w:r>
        <w:rPr>
          <w:sz w:val="16"/>
          <w:szCs w:val="16"/>
        </w:rPr>
        <w:t>:</w:t>
      </w:r>
    </w:p>
    <w:p w:rsidR="00825638" w:rsidRDefault="00825638" w:rsidP="00825638">
      <w:r>
        <w:rPr>
          <w:sz w:val="16"/>
          <w:szCs w:val="16"/>
        </w:rPr>
        <w:t xml:space="preserve">Тел.(39535) </w:t>
      </w:r>
      <w:r w:rsidRPr="00F50D8E">
        <w:rPr>
          <w:sz w:val="16"/>
          <w:szCs w:val="16"/>
        </w:rPr>
        <w:t>98</w:t>
      </w:r>
      <w:r>
        <w:rPr>
          <w:sz w:val="16"/>
          <w:szCs w:val="16"/>
        </w:rPr>
        <w:t>156</w:t>
      </w:r>
    </w:p>
    <w:p w:rsidR="00825638" w:rsidRPr="00FE6AE3" w:rsidRDefault="00825638" w:rsidP="00825638"/>
    <w:p w:rsidR="00825638" w:rsidRPr="00FE6AE3" w:rsidRDefault="00825638" w:rsidP="00825638"/>
    <w:p w:rsidR="00825638" w:rsidRPr="00FE6AE3" w:rsidRDefault="00825638" w:rsidP="00825638"/>
    <w:p w:rsidR="00825638" w:rsidRPr="00FE6AE3" w:rsidRDefault="00825638" w:rsidP="00825638"/>
    <w:p w:rsidR="00825638" w:rsidRPr="00FE6AE3" w:rsidRDefault="00825638" w:rsidP="00825638"/>
    <w:p w:rsidR="00825638" w:rsidRPr="00FE6AE3" w:rsidRDefault="00825638" w:rsidP="00825638"/>
    <w:p w:rsidR="00825638" w:rsidRDefault="00825638" w:rsidP="009B61BE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825638" w:rsidRDefault="00825638" w:rsidP="009B61BE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825638" w:rsidRDefault="00825638" w:rsidP="009B61BE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825638" w:rsidRDefault="00825638" w:rsidP="009B61BE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825638" w:rsidRDefault="00825638" w:rsidP="009B61BE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sectPr w:rsidR="00825638" w:rsidSect="009B61BE">
      <w:headerReference w:type="even" r:id="rId9"/>
      <w:headerReference w:type="default" r:id="rId10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0C1" w:rsidRDefault="00EF50C1">
      <w:r>
        <w:separator/>
      </w:r>
    </w:p>
  </w:endnote>
  <w:endnote w:type="continuationSeparator" w:id="0">
    <w:p w:rsidR="00EF50C1" w:rsidRDefault="00EF5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0C1" w:rsidRDefault="00EF50C1">
      <w:r>
        <w:separator/>
      </w:r>
    </w:p>
  </w:footnote>
  <w:footnote w:type="continuationSeparator" w:id="0">
    <w:p w:rsidR="00EF50C1" w:rsidRDefault="00EF50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714" w:rsidRDefault="00522CA3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817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1714" w:rsidRDefault="0078171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714" w:rsidRPr="00440E95" w:rsidRDefault="00781714" w:rsidP="002E54C2">
    <w:pPr>
      <w:pStyle w:val="a4"/>
      <w:framePr w:wrap="around" w:vAnchor="text" w:hAnchor="margin" w:xAlign="center" w:y="1"/>
      <w:rPr>
        <w:rStyle w:val="a5"/>
        <w:sz w:val="16"/>
        <w:szCs w:val="16"/>
      </w:rPr>
    </w:pPr>
    <w:r>
      <w:rPr>
        <w:rStyle w:val="a5"/>
        <w:sz w:val="16"/>
        <w:szCs w:val="16"/>
      </w:rPr>
      <w:t>2</w:t>
    </w:r>
  </w:p>
  <w:p w:rsidR="00781714" w:rsidRDefault="0078171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77525AE"/>
    <w:multiLevelType w:val="hybridMultilevel"/>
    <w:tmpl w:val="5A32B1F4"/>
    <w:lvl w:ilvl="0" w:tplc="2A08ECA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1187619"/>
    <w:multiLevelType w:val="hybridMultilevel"/>
    <w:tmpl w:val="6E4CE5B6"/>
    <w:lvl w:ilvl="0" w:tplc="D246528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7ED"/>
    <w:rsid w:val="0000313A"/>
    <w:rsid w:val="00010E13"/>
    <w:rsid w:val="00024D75"/>
    <w:rsid w:val="000343F9"/>
    <w:rsid w:val="00044729"/>
    <w:rsid w:val="00045287"/>
    <w:rsid w:val="00055FAA"/>
    <w:rsid w:val="0005664E"/>
    <w:rsid w:val="00062718"/>
    <w:rsid w:val="00075F8F"/>
    <w:rsid w:val="000832FC"/>
    <w:rsid w:val="000858CE"/>
    <w:rsid w:val="00086999"/>
    <w:rsid w:val="0009092E"/>
    <w:rsid w:val="00092590"/>
    <w:rsid w:val="00094E0F"/>
    <w:rsid w:val="00096A57"/>
    <w:rsid w:val="000A03DF"/>
    <w:rsid w:val="000A073A"/>
    <w:rsid w:val="000C25FB"/>
    <w:rsid w:val="000E776A"/>
    <w:rsid w:val="000F6127"/>
    <w:rsid w:val="00106AA0"/>
    <w:rsid w:val="00113623"/>
    <w:rsid w:val="00117888"/>
    <w:rsid w:val="00127C8B"/>
    <w:rsid w:val="00131CF4"/>
    <w:rsid w:val="001331AB"/>
    <w:rsid w:val="00135DEA"/>
    <w:rsid w:val="001424CD"/>
    <w:rsid w:val="00187725"/>
    <w:rsid w:val="001D00F8"/>
    <w:rsid w:val="001E6393"/>
    <w:rsid w:val="001E7048"/>
    <w:rsid w:val="001F1040"/>
    <w:rsid w:val="001F1852"/>
    <w:rsid w:val="001F1900"/>
    <w:rsid w:val="001F4BCC"/>
    <w:rsid w:val="0021076C"/>
    <w:rsid w:val="0021081A"/>
    <w:rsid w:val="002214D7"/>
    <w:rsid w:val="00230E17"/>
    <w:rsid w:val="00244611"/>
    <w:rsid w:val="00245173"/>
    <w:rsid w:val="00250625"/>
    <w:rsid w:val="002517ED"/>
    <w:rsid w:val="00263A1F"/>
    <w:rsid w:val="002767E5"/>
    <w:rsid w:val="00287F1D"/>
    <w:rsid w:val="002A11E4"/>
    <w:rsid w:val="002A25B5"/>
    <w:rsid w:val="002A4AFF"/>
    <w:rsid w:val="002A7822"/>
    <w:rsid w:val="002B4C7C"/>
    <w:rsid w:val="002C032B"/>
    <w:rsid w:val="002C1B1A"/>
    <w:rsid w:val="002D638F"/>
    <w:rsid w:val="002E54C2"/>
    <w:rsid w:val="002E7023"/>
    <w:rsid w:val="00301824"/>
    <w:rsid w:val="003109DB"/>
    <w:rsid w:val="00317D9B"/>
    <w:rsid w:val="00317FEC"/>
    <w:rsid w:val="00324A96"/>
    <w:rsid w:val="003613A7"/>
    <w:rsid w:val="00366AD2"/>
    <w:rsid w:val="00396EFC"/>
    <w:rsid w:val="003B57F7"/>
    <w:rsid w:val="003B67BB"/>
    <w:rsid w:val="003B7315"/>
    <w:rsid w:val="003C0225"/>
    <w:rsid w:val="003C468C"/>
    <w:rsid w:val="003C71ED"/>
    <w:rsid w:val="003E3A89"/>
    <w:rsid w:val="003E711C"/>
    <w:rsid w:val="003F0C58"/>
    <w:rsid w:val="003F0CAC"/>
    <w:rsid w:val="003F507D"/>
    <w:rsid w:val="00416FB0"/>
    <w:rsid w:val="00440E95"/>
    <w:rsid w:val="00464E32"/>
    <w:rsid w:val="004713B9"/>
    <w:rsid w:val="00473578"/>
    <w:rsid w:val="00475112"/>
    <w:rsid w:val="00491B83"/>
    <w:rsid w:val="00494913"/>
    <w:rsid w:val="004949EC"/>
    <w:rsid w:val="004B6769"/>
    <w:rsid w:val="004C7A24"/>
    <w:rsid w:val="004E11D1"/>
    <w:rsid w:val="004E59BF"/>
    <w:rsid w:val="004F7752"/>
    <w:rsid w:val="004F7945"/>
    <w:rsid w:val="00502A65"/>
    <w:rsid w:val="005030BF"/>
    <w:rsid w:val="0050489A"/>
    <w:rsid w:val="00517590"/>
    <w:rsid w:val="00522CA3"/>
    <w:rsid w:val="00536DB8"/>
    <w:rsid w:val="00543E87"/>
    <w:rsid w:val="005473EE"/>
    <w:rsid w:val="0055422B"/>
    <w:rsid w:val="00563BDA"/>
    <w:rsid w:val="005839E8"/>
    <w:rsid w:val="005906A2"/>
    <w:rsid w:val="005A3F1D"/>
    <w:rsid w:val="005A706A"/>
    <w:rsid w:val="005B1E8A"/>
    <w:rsid w:val="005C3267"/>
    <w:rsid w:val="005D0867"/>
    <w:rsid w:val="005E6828"/>
    <w:rsid w:val="005F1855"/>
    <w:rsid w:val="00600F12"/>
    <w:rsid w:val="00602A50"/>
    <w:rsid w:val="00607A70"/>
    <w:rsid w:val="00613EAA"/>
    <w:rsid w:val="0062220D"/>
    <w:rsid w:val="00627F14"/>
    <w:rsid w:val="00635A7B"/>
    <w:rsid w:val="00637AE7"/>
    <w:rsid w:val="00646069"/>
    <w:rsid w:val="006531B8"/>
    <w:rsid w:val="00665B4E"/>
    <w:rsid w:val="006660E1"/>
    <w:rsid w:val="006835B0"/>
    <w:rsid w:val="00685116"/>
    <w:rsid w:val="0068519E"/>
    <w:rsid w:val="006923CC"/>
    <w:rsid w:val="006B188D"/>
    <w:rsid w:val="006B6B4A"/>
    <w:rsid w:val="006D379D"/>
    <w:rsid w:val="006E49A7"/>
    <w:rsid w:val="006F6562"/>
    <w:rsid w:val="00702809"/>
    <w:rsid w:val="00704467"/>
    <w:rsid w:val="00706E1B"/>
    <w:rsid w:val="0072195B"/>
    <w:rsid w:val="0074025F"/>
    <w:rsid w:val="00741D2D"/>
    <w:rsid w:val="00744DBD"/>
    <w:rsid w:val="00781714"/>
    <w:rsid w:val="007854A9"/>
    <w:rsid w:val="007956A6"/>
    <w:rsid w:val="00796256"/>
    <w:rsid w:val="007A11C1"/>
    <w:rsid w:val="007B082D"/>
    <w:rsid w:val="007B0FA7"/>
    <w:rsid w:val="007B594B"/>
    <w:rsid w:val="007B5C34"/>
    <w:rsid w:val="007B6423"/>
    <w:rsid w:val="007C32F9"/>
    <w:rsid w:val="007D41CA"/>
    <w:rsid w:val="007D5DF1"/>
    <w:rsid w:val="008122D4"/>
    <w:rsid w:val="00812F70"/>
    <w:rsid w:val="00813124"/>
    <w:rsid w:val="00817D23"/>
    <w:rsid w:val="00825638"/>
    <w:rsid w:val="00833A9F"/>
    <w:rsid w:val="00835A60"/>
    <w:rsid w:val="008376E3"/>
    <w:rsid w:val="00843355"/>
    <w:rsid w:val="00856AA5"/>
    <w:rsid w:val="008610BD"/>
    <w:rsid w:val="00862C01"/>
    <w:rsid w:val="00866501"/>
    <w:rsid w:val="008716B9"/>
    <w:rsid w:val="00871B80"/>
    <w:rsid w:val="0087273A"/>
    <w:rsid w:val="0087373E"/>
    <w:rsid w:val="008771E2"/>
    <w:rsid w:val="008910B3"/>
    <w:rsid w:val="0089126F"/>
    <w:rsid w:val="008C1AB6"/>
    <w:rsid w:val="008C2CF3"/>
    <w:rsid w:val="008C42BC"/>
    <w:rsid w:val="008C7D97"/>
    <w:rsid w:val="008D0C6F"/>
    <w:rsid w:val="008E7A40"/>
    <w:rsid w:val="008F11D7"/>
    <w:rsid w:val="008F3C91"/>
    <w:rsid w:val="008F437A"/>
    <w:rsid w:val="009145C0"/>
    <w:rsid w:val="009152D8"/>
    <w:rsid w:val="0093155D"/>
    <w:rsid w:val="00946F86"/>
    <w:rsid w:val="00954704"/>
    <w:rsid w:val="00955F7C"/>
    <w:rsid w:val="009745B1"/>
    <w:rsid w:val="009773EF"/>
    <w:rsid w:val="00977A66"/>
    <w:rsid w:val="00985A61"/>
    <w:rsid w:val="009A75C0"/>
    <w:rsid w:val="009B22C4"/>
    <w:rsid w:val="009B59F7"/>
    <w:rsid w:val="009B61BE"/>
    <w:rsid w:val="00A03FA7"/>
    <w:rsid w:val="00A16857"/>
    <w:rsid w:val="00A31D75"/>
    <w:rsid w:val="00A40788"/>
    <w:rsid w:val="00A448FB"/>
    <w:rsid w:val="00A476B3"/>
    <w:rsid w:val="00A538D3"/>
    <w:rsid w:val="00A57AA1"/>
    <w:rsid w:val="00A62D7A"/>
    <w:rsid w:val="00A84E64"/>
    <w:rsid w:val="00A95469"/>
    <w:rsid w:val="00AC60E2"/>
    <w:rsid w:val="00AC713A"/>
    <w:rsid w:val="00AC7D33"/>
    <w:rsid w:val="00AE4BF8"/>
    <w:rsid w:val="00AE6515"/>
    <w:rsid w:val="00AF7757"/>
    <w:rsid w:val="00B03D59"/>
    <w:rsid w:val="00B206E7"/>
    <w:rsid w:val="00B21797"/>
    <w:rsid w:val="00B269AE"/>
    <w:rsid w:val="00B3002F"/>
    <w:rsid w:val="00B326D9"/>
    <w:rsid w:val="00B434C7"/>
    <w:rsid w:val="00B44DE0"/>
    <w:rsid w:val="00B56DBA"/>
    <w:rsid w:val="00B6095B"/>
    <w:rsid w:val="00B62FD1"/>
    <w:rsid w:val="00B71DDE"/>
    <w:rsid w:val="00B758EB"/>
    <w:rsid w:val="00B831D4"/>
    <w:rsid w:val="00B84BDE"/>
    <w:rsid w:val="00B97FF2"/>
    <w:rsid w:val="00BB0018"/>
    <w:rsid w:val="00BD00A6"/>
    <w:rsid w:val="00BD494D"/>
    <w:rsid w:val="00BE520D"/>
    <w:rsid w:val="00BF4EBD"/>
    <w:rsid w:val="00C1115B"/>
    <w:rsid w:val="00C1449E"/>
    <w:rsid w:val="00C17CE8"/>
    <w:rsid w:val="00C335F8"/>
    <w:rsid w:val="00C50EE6"/>
    <w:rsid w:val="00C65FF0"/>
    <w:rsid w:val="00C66935"/>
    <w:rsid w:val="00C714B5"/>
    <w:rsid w:val="00C72895"/>
    <w:rsid w:val="00C75DFF"/>
    <w:rsid w:val="00C815C4"/>
    <w:rsid w:val="00C86AB3"/>
    <w:rsid w:val="00C90B7C"/>
    <w:rsid w:val="00C97499"/>
    <w:rsid w:val="00CA6E20"/>
    <w:rsid w:val="00CB37BB"/>
    <w:rsid w:val="00CB6867"/>
    <w:rsid w:val="00CC624B"/>
    <w:rsid w:val="00D07B1D"/>
    <w:rsid w:val="00D22F45"/>
    <w:rsid w:val="00D31192"/>
    <w:rsid w:val="00D3464B"/>
    <w:rsid w:val="00D40755"/>
    <w:rsid w:val="00D51CAE"/>
    <w:rsid w:val="00D618F1"/>
    <w:rsid w:val="00D8165B"/>
    <w:rsid w:val="00D81FB6"/>
    <w:rsid w:val="00D928BD"/>
    <w:rsid w:val="00DB076E"/>
    <w:rsid w:val="00DB120A"/>
    <w:rsid w:val="00DC2608"/>
    <w:rsid w:val="00DD25D7"/>
    <w:rsid w:val="00DD7981"/>
    <w:rsid w:val="00DE3574"/>
    <w:rsid w:val="00DF35BF"/>
    <w:rsid w:val="00E1306A"/>
    <w:rsid w:val="00E20421"/>
    <w:rsid w:val="00E23BEC"/>
    <w:rsid w:val="00E35B81"/>
    <w:rsid w:val="00E437DE"/>
    <w:rsid w:val="00E6071D"/>
    <w:rsid w:val="00E70619"/>
    <w:rsid w:val="00E778FD"/>
    <w:rsid w:val="00E77A98"/>
    <w:rsid w:val="00EA1642"/>
    <w:rsid w:val="00EA1D3A"/>
    <w:rsid w:val="00EA274E"/>
    <w:rsid w:val="00EB584D"/>
    <w:rsid w:val="00EC238D"/>
    <w:rsid w:val="00EC6C02"/>
    <w:rsid w:val="00ED350B"/>
    <w:rsid w:val="00EE6E9D"/>
    <w:rsid w:val="00EF3E2A"/>
    <w:rsid w:val="00EF50C1"/>
    <w:rsid w:val="00EF646F"/>
    <w:rsid w:val="00EF66CB"/>
    <w:rsid w:val="00F04E82"/>
    <w:rsid w:val="00F27F78"/>
    <w:rsid w:val="00F34FCA"/>
    <w:rsid w:val="00F40C03"/>
    <w:rsid w:val="00F458BC"/>
    <w:rsid w:val="00F51F8D"/>
    <w:rsid w:val="00F6026C"/>
    <w:rsid w:val="00F6186F"/>
    <w:rsid w:val="00F67F8F"/>
    <w:rsid w:val="00F8408D"/>
    <w:rsid w:val="00F85880"/>
    <w:rsid w:val="00FA6F4C"/>
    <w:rsid w:val="00FB1A2C"/>
    <w:rsid w:val="00FB2921"/>
    <w:rsid w:val="00FC6B43"/>
    <w:rsid w:val="00FC7374"/>
    <w:rsid w:val="00FD5842"/>
    <w:rsid w:val="00FF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9"/>
    <o:shapelayout v:ext="edit">
      <o:idmap v:ext="edit" data="1"/>
    </o:shapelayout>
  </w:shapeDefaults>
  <w:decimalSymbol w:val=","/>
  <w:listSeparator w:val=";"/>
  <w15:docId w15:val="{5E060897-3CB1-410E-A694-EA5146A39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rsid w:val="00AC713A"/>
    <w:rPr>
      <w:color w:val="0000FF" w:themeColor="hyperlink"/>
      <w:u w:val="single"/>
    </w:rPr>
  </w:style>
  <w:style w:type="character" w:customStyle="1" w:styleId="10">
    <w:name w:val="Основной текст Знак1"/>
    <w:uiPriority w:val="99"/>
    <w:locked/>
    <w:rsid w:val="00DE3574"/>
    <w:rPr>
      <w:rFonts w:ascii="Times New Roman" w:hAnsi="Times New Roman"/>
      <w:spacing w:val="1"/>
      <w:shd w:val="clear" w:color="auto" w:fill="FFFFFF"/>
    </w:rPr>
  </w:style>
  <w:style w:type="paragraph" w:styleId="ab">
    <w:name w:val="Body Text"/>
    <w:basedOn w:val="a"/>
    <w:link w:val="ac"/>
    <w:uiPriority w:val="99"/>
    <w:rsid w:val="00C335F8"/>
    <w:pPr>
      <w:tabs>
        <w:tab w:val="left" w:pos="-1843"/>
      </w:tabs>
      <w:jc w:val="both"/>
    </w:pPr>
    <w:rPr>
      <w:rFonts w:eastAsiaTheme="minorEastAsia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C335F8"/>
    <w:rPr>
      <w:rFonts w:eastAsiaTheme="minorEastAsia"/>
      <w:sz w:val="24"/>
    </w:rPr>
  </w:style>
  <w:style w:type="character" w:customStyle="1" w:styleId="ad">
    <w:name w:val="Основной текст + Полужирный"/>
    <w:aliases w:val="Интервал 0 pt,Основной текст + 10 pt,Полужирный"/>
    <w:uiPriority w:val="99"/>
    <w:rsid w:val="00C335F8"/>
    <w:rPr>
      <w:rFonts w:ascii="Times New Roman" w:hAnsi="Times New Roman"/>
      <w:b/>
      <w:spacing w:val="0"/>
      <w:shd w:val="clear" w:color="auto" w:fill="FFFFFF"/>
    </w:rPr>
  </w:style>
  <w:style w:type="character" w:customStyle="1" w:styleId="3">
    <w:name w:val="Заголовок №3_"/>
    <w:link w:val="30"/>
    <w:uiPriority w:val="99"/>
    <w:locked/>
    <w:rsid w:val="00C335F8"/>
    <w:rPr>
      <w:b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C335F8"/>
    <w:pPr>
      <w:widowControl w:val="0"/>
      <w:shd w:val="clear" w:color="auto" w:fill="FFFFFF"/>
      <w:spacing w:before="300" w:after="420" w:line="240" w:lineRule="atLeast"/>
      <w:ind w:firstLine="520"/>
      <w:jc w:val="both"/>
      <w:outlineLvl w:val="2"/>
    </w:pPr>
    <w:rPr>
      <w:b/>
      <w:sz w:val="20"/>
      <w:szCs w:val="20"/>
    </w:rPr>
  </w:style>
  <w:style w:type="character" w:customStyle="1" w:styleId="312pt">
    <w:name w:val="Заголовок №3 + 12 pt"/>
    <w:aliases w:val="Не полужирный,Интервал 0 pt4"/>
    <w:uiPriority w:val="99"/>
    <w:rsid w:val="00C335F8"/>
    <w:rPr>
      <w:spacing w:val="2"/>
      <w:sz w:val="24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C335F8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C335F8"/>
    <w:pPr>
      <w:widowControl w:val="0"/>
      <w:shd w:val="clear" w:color="auto" w:fill="FFFFFF"/>
      <w:spacing w:before="540" w:after="360" w:line="322" w:lineRule="exact"/>
      <w:jc w:val="center"/>
    </w:pPr>
    <w:rPr>
      <w:b/>
      <w:bCs/>
      <w:sz w:val="20"/>
      <w:szCs w:val="20"/>
    </w:rPr>
  </w:style>
  <w:style w:type="character" w:customStyle="1" w:styleId="11">
    <w:name w:val="Заголовок №1_"/>
    <w:basedOn w:val="a0"/>
    <w:link w:val="12"/>
    <w:uiPriority w:val="99"/>
    <w:locked/>
    <w:rsid w:val="0055422B"/>
    <w:rPr>
      <w:b/>
      <w:bCs/>
      <w:spacing w:val="-10"/>
      <w:sz w:val="42"/>
      <w:szCs w:val="42"/>
      <w:shd w:val="clear" w:color="auto" w:fill="FFFFFF"/>
    </w:rPr>
  </w:style>
  <w:style w:type="character" w:customStyle="1" w:styleId="4">
    <w:name w:val="Заголовок №4_"/>
    <w:basedOn w:val="a0"/>
    <w:link w:val="40"/>
    <w:uiPriority w:val="99"/>
    <w:locked/>
    <w:rsid w:val="0055422B"/>
    <w:rPr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55422B"/>
    <w:pPr>
      <w:widowControl w:val="0"/>
      <w:shd w:val="clear" w:color="auto" w:fill="FFFFFF"/>
      <w:spacing w:before="720" w:after="120" w:line="240" w:lineRule="atLeast"/>
      <w:jc w:val="both"/>
      <w:outlineLvl w:val="0"/>
    </w:pPr>
    <w:rPr>
      <w:b/>
      <w:bCs/>
      <w:spacing w:val="-10"/>
      <w:sz w:val="42"/>
      <w:szCs w:val="42"/>
    </w:rPr>
  </w:style>
  <w:style w:type="paragraph" w:customStyle="1" w:styleId="40">
    <w:name w:val="Заголовок №4"/>
    <w:basedOn w:val="a"/>
    <w:link w:val="4"/>
    <w:uiPriority w:val="99"/>
    <w:rsid w:val="0055422B"/>
    <w:pPr>
      <w:widowControl w:val="0"/>
      <w:shd w:val="clear" w:color="auto" w:fill="FFFFFF"/>
      <w:spacing w:before="360" w:line="274" w:lineRule="exact"/>
      <w:outlineLvl w:val="3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adovnikov_av\Desktop\&#1057;&#1086;&#1079;&#1076;&#1072;&#1085;&#1080;&#1077;%20&#1040;&#1082;&#1090;&#1086;&#1074;\&#1056;&#1077;&#1096;&#1077;&#1085;&#1080;&#1077;%20&#1043;&#1044;%20&#1089;&#1090;&#1086;&#1083;&#1073;&#1099;%20&#1089;%20&#1076;&#1077;&#1085;&#1100;&#1075;&#1072;&#1084;&#1080;\&#1055;&#1040;&#1043;%20&#1086;%20&#1074;&#1085;&#1077;&#1089;&#1077;&#1085;&#1080;&#1080;%20&#1080;&#1079;&#1084;&#1077;&#1085;&#1077;&#1085;&#1080;&#1081;\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1D6D5-0809-46AE-A309-122D1B2C1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2094</Words>
  <Characters>11939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14005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10</cp:revision>
  <cp:lastPrinted>2025-02-11T03:05:00Z</cp:lastPrinted>
  <dcterms:created xsi:type="dcterms:W3CDTF">2025-01-29T02:24:00Z</dcterms:created>
  <dcterms:modified xsi:type="dcterms:W3CDTF">2025-02-13T02:14:00Z</dcterms:modified>
</cp:coreProperties>
</file>